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D937A81" w14:textId="77777777" w:rsidR="000A4D2A" w:rsidRDefault="002E5E2A" w:rsidP="001D2097">
      <w:pPr>
        <w:pStyle w:val="Heading1"/>
        <w:spacing w:before="0" w:line="240" w:lineRule="auto"/>
      </w:pPr>
      <w:r>
        <w:rPr>
          <w:noProof/>
        </w:rPr>
        <w:drawing>
          <wp:anchor distT="0" distB="0" distL="114300" distR="114300" simplePos="0" relativeHeight="251679744" behindDoc="0" locked="0" layoutInCell="1" allowOverlap="1" wp14:anchorId="581FFC4E" wp14:editId="5E1F180C">
            <wp:simplePos x="0" y="0"/>
            <wp:positionH relativeFrom="column">
              <wp:posOffset>0</wp:posOffset>
            </wp:positionH>
            <wp:positionV relativeFrom="paragraph">
              <wp:posOffset>474</wp:posOffset>
            </wp:positionV>
            <wp:extent cx="2001520" cy="113982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01520" cy="1139825"/>
                    </a:xfrm>
                    <a:prstGeom prst="rect">
                      <a:avLst/>
                    </a:prstGeom>
                  </pic:spPr>
                </pic:pic>
              </a:graphicData>
            </a:graphic>
            <wp14:sizeRelH relativeFrom="page">
              <wp14:pctWidth>0</wp14:pctWidth>
            </wp14:sizeRelH>
            <wp14:sizeRelV relativeFrom="page">
              <wp14:pctHeight>0</wp14:pctHeight>
            </wp14:sizeRelV>
          </wp:anchor>
        </w:drawing>
      </w:r>
    </w:p>
    <w:p w14:paraId="67275A51" w14:textId="3750EC1D" w:rsidR="00552C3C" w:rsidRDefault="002E5E2A" w:rsidP="00B47EE2">
      <w:r>
        <w:rPr>
          <w:noProof/>
        </w:rPr>
        <mc:AlternateContent>
          <mc:Choice Requires="wpg">
            <w:drawing>
              <wp:anchor distT="0" distB="0" distL="114300" distR="114300" simplePos="0" relativeHeight="251675648" behindDoc="0" locked="0" layoutInCell="0" allowOverlap="1" wp14:anchorId="69EA6AC9" wp14:editId="610F8679">
                <wp:simplePos x="0" y="0"/>
                <wp:positionH relativeFrom="page">
                  <wp:posOffset>550843</wp:posOffset>
                </wp:positionH>
                <wp:positionV relativeFrom="paragraph">
                  <wp:posOffset>4893425</wp:posOffset>
                </wp:positionV>
                <wp:extent cx="6293485" cy="4211320"/>
                <wp:effectExtent l="0" t="0" r="5715" b="5080"/>
                <wp:wrapNone/>
                <wp:docPr id="78052320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4211320"/>
                          <a:chOff x="1138" y="6519"/>
                          <a:chExt cx="9911" cy="6632"/>
                        </a:xfrm>
                      </wpg:grpSpPr>
                      <wps:wsp>
                        <wps:cNvPr id="2082466802" name="Freeform 54"/>
                        <wps:cNvSpPr>
                          <a:spLocks/>
                        </wps:cNvSpPr>
                        <wps:spPr bwMode="auto">
                          <a:xfrm>
                            <a:off x="4437" y="6519"/>
                            <a:ext cx="3316" cy="3316"/>
                          </a:xfrm>
                          <a:custGeom>
                            <a:avLst/>
                            <a:gdLst>
                              <a:gd name="T0" fmla="*/ 1507 w 3316"/>
                              <a:gd name="T1" fmla="*/ 6 h 3316"/>
                              <a:gd name="T2" fmla="*/ 1287 w 3316"/>
                              <a:gd name="T3" fmla="*/ 41 h 3316"/>
                              <a:gd name="T4" fmla="*/ 1079 w 3316"/>
                              <a:gd name="T5" fmla="*/ 103 h 3316"/>
                              <a:gd name="T6" fmla="*/ 883 w 3316"/>
                              <a:gd name="T7" fmla="*/ 191 h 3316"/>
                              <a:gd name="T8" fmla="*/ 701 w 3316"/>
                              <a:gd name="T9" fmla="*/ 303 h 3316"/>
                              <a:gd name="T10" fmla="*/ 536 w 3316"/>
                              <a:gd name="T11" fmla="*/ 436 h 3316"/>
                              <a:gd name="T12" fmla="*/ 389 w 3316"/>
                              <a:gd name="T13" fmla="*/ 589 h 3316"/>
                              <a:gd name="T14" fmla="*/ 263 w 3316"/>
                              <a:gd name="T15" fmla="*/ 760 h 3316"/>
                              <a:gd name="T16" fmla="*/ 159 w 3316"/>
                              <a:gd name="T17" fmla="*/ 947 h 3316"/>
                              <a:gd name="T18" fmla="*/ 80 w 3316"/>
                              <a:gd name="T19" fmla="*/ 1147 h 3316"/>
                              <a:gd name="T20" fmla="*/ 26 w 3316"/>
                              <a:gd name="T21" fmla="*/ 1359 h 3316"/>
                              <a:gd name="T22" fmla="*/ 1 w 3316"/>
                              <a:gd name="T23" fmla="*/ 1582 h 3316"/>
                              <a:gd name="T24" fmla="*/ 6 w 3316"/>
                              <a:gd name="T25" fmla="*/ 1808 h 3316"/>
                              <a:gd name="T26" fmla="*/ 41 w 3316"/>
                              <a:gd name="T27" fmla="*/ 2027 h 3316"/>
                              <a:gd name="T28" fmla="*/ 103 w 3316"/>
                              <a:gd name="T29" fmla="*/ 2236 h 3316"/>
                              <a:gd name="T30" fmla="*/ 191 w 3316"/>
                              <a:gd name="T31" fmla="*/ 2432 h 3316"/>
                              <a:gd name="T32" fmla="*/ 303 w 3316"/>
                              <a:gd name="T33" fmla="*/ 2614 h 3316"/>
                              <a:gd name="T34" fmla="*/ 436 w 3316"/>
                              <a:gd name="T35" fmla="*/ 2779 h 3316"/>
                              <a:gd name="T36" fmla="*/ 589 w 3316"/>
                              <a:gd name="T37" fmla="*/ 2925 h 3316"/>
                              <a:gd name="T38" fmla="*/ 760 w 3316"/>
                              <a:gd name="T39" fmla="*/ 3052 h 3316"/>
                              <a:gd name="T40" fmla="*/ 947 w 3316"/>
                              <a:gd name="T41" fmla="*/ 3156 h 3316"/>
                              <a:gd name="T42" fmla="*/ 1147 w 3316"/>
                              <a:gd name="T43" fmla="*/ 3235 h 3316"/>
                              <a:gd name="T44" fmla="*/ 1359 w 3316"/>
                              <a:gd name="T45" fmla="*/ 3289 h 3316"/>
                              <a:gd name="T46" fmla="*/ 1582 w 3316"/>
                              <a:gd name="T47" fmla="*/ 3314 h 3316"/>
                              <a:gd name="T48" fmla="*/ 1808 w 3316"/>
                              <a:gd name="T49" fmla="*/ 3309 h 3316"/>
                              <a:gd name="T50" fmla="*/ 2027 w 3316"/>
                              <a:gd name="T51" fmla="*/ 3274 h 3316"/>
                              <a:gd name="T52" fmla="*/ 2236 w 3316"/>
                              <a:gd name="T53" fmla="*/ 3212 h 3316"/>
                              <a:gd name="T54" fmla="*/ 2432 w 3316"/>
                              <a:gd name="T55" fmla="*/ 3124 h 3316"/>
                              <a:gd name="T56" fmla="*/ 2614 w 3316"/>
                              <a:gd name="T57" fmla="*/ 3012 h 3316"/>
                              <a:gd name="T58" fmla="*/ 2779 w 3316"/>
                              <a:gd name="T59" fmla="*/ 2879 h 3316"/>
                              <a:gd name="T60" fmla="*/ 2925 w 3316"/>
                              <a:gd name="T61" fmla="*/ 2726 h 3316"/>
                              <a:gd name="T62" fmla="*/ 3052 w 3316"/>
                              <a:gd name="T63" fmla="*/ 2555 h 3316"/>
                              <a:gd name="T64" fmla="*/ 3156 w 3316"/>
                              <a:gd name="T65" fmla="*/ 2368 h 3316"/>
                              <a:gd name="T66" fmla="*/ 3235 w 3316"/>
                              <a:gd name="T67" fmla="*/ 2168 h 3316"/>
                              <a:gd name="T68" fmla="*/ 3289 w 3316"/>
                              <a:gd name="T69" fmla="*/ 1955 h 3316"/>
                              <a:gd name="T70" fmla="*/ 3314 w 3316"/>
                              <a:gd name="T71" fmla="*/ 1733 h 3316"/>
                              <a:gd name="T72" fmla="*/ 3309 w 3316"/>
                              <a:gd name="T73" fmla="*/ 1507 h 3316"/>
                              <a:gd name="T74" fmla="*/ 3274 w 3316"/>
                              <a:gd name="T75" fmla="*/ 1287 h 3316"/>
                              <a:gd name="T76" fmla="*/ 3212 w 3316"/>
                              <a:gd name="T77" fmla="*/ 1079 h 3316"/>
                              <a:gd name="T78" fmla="*/ 3124 w 3316"/>
                              <a:gd name="T79" fmla="*/ 883 h 3316"/>
                              <a:gd name="T80" fmla="*/ 3012 w 3316"/>
                              <a:gd name="T81" fmla="*/ 701 h 3316"/>
                              <a:gd name="T82" fmla="*/ 2879 w 3316"/>
                              <a:gd name="T83" fmla="*/ 536 h 3316"/>
                              <a:gd name="T84" fmla="*/ 2726 w 3316"/>
                              <a:gd name="T85" fmla="*/ 389 h 3316"/>
                              <a:gd name="T86" fmla="*/ 2555 w 3316"/>
                              <a:gd name="T87" fmla="*/ 263 h 3316"/>
                              <a:gd name="T88" fmla="*/ 2368 w 3316"/>
                              <a:gd name="T89" fmla="*/ 159 h 3316"/>
                              <a:gd name="T90" fmla="*/ 2168 w 3316"/>
                              <a:gd name="T91" fmla="*/ 80 h 3316"/>
                              <a:gd name="T92" fmla="*/ 1955 w 3316"/>
                              <a:gd name="T93" fmla="*/ 26 h 3316"/>
                              <a:gd name="T94" fmla="*/ 1733 w 3316"/>
                              <a:gd name="T95" fmla="*/ 1 h 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16" h="3316">
                                <a:moveTo>
                                  <a:pt x="1657" y="0"/>
                                </a:move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1" y="1733"/>
                                </a:lnTo>
                                <a:lnTo>
                                  <a:pt x="6" y="1808"/>
                                </a:lnTo>
                                <a:lnTo>
                                  <a:pt x="15" y="1882"/>
                                </a:lnTo>
                                <a:lnTo>
                                  <a:pt x="26" y="1955"/>
                                </a:lnTo>
                                <a:lnTo>
                                  <a:pt x="41" y="2027"/>
                                </a:lnTo>
                                <a:lnTo>
                                  <a:pt x="59" y="2098"/>
                                </a:lnTo>
                                <a:lnTo>
                                  <a:pt x="80" y="2168"/>
                                </a:lnTo>
                                <a:lnTo>
                                  <a:pt x="103" y="2236"/>
                                </a:lnTo>
                                <a:lnTo>
                                  <a:pt x="130" y="2303"/>
                                </a:lnTo>
                                <a:lnTo>
                                  <a:pt x="159" y="2368"/>
                                </a:lnTo>
                                <a:lnTo>
                                  <a:pt x="191" y="2432"/>
                                </a:lnTo>
                                <a:lnTo>
                                  <a:pt x="226" y="2494"/>
                                </a:lnTo>
                                <a:lnTo>
                                  <a:pt x="263" y="2555"/>
                                </a:lnTo>
                                <a:lnTo>
                                  <a:pt x="303" y="2614"/>
                                </a:lnTo>
                                <a:lnTo>
                                  <a:pt x="345" y="2671"/>
                                </a:lnTo>
                                <a:lnTo>
                                  <a:pt x="389" y="2726"/>
                                </a:lnTo>
                                <a:lnTo>
                                  <a:pt x="436" y="2779"/>
                                </a:lnTo>
                                <a:lnTo>
                                  <a:pt x="485" y="2830"/>
                                </a:lnTo>
                                <a:lnTo>
                                  <a:pt x="536" y="2879"/>
                                </a:lnTo>
                                <a:lnTo>
                                  <a:pt x="589" y="2925"/>
                                </a:lnTo>
                                <a:lnTo>
                                  <a:pt x="644" y="2970"/>
                                </a:lnTo>
                                <a:lnTo>
                                  <a:pt x="701" y="3012"/>
                                </a:lnTo>
                                <a:lnTo>
                                  <a:pt x="760" y="3052"/>
                                </a:lnTo>
                                <a:lnTo>
                                  <a:pt x="821" y="3089"/>
                                </a:lnTo>
                                <a:lnTo>
                                  <a:pt x="883" y="3124"/>
                                </a:lnTo>
                                <a:lnTo>
                                  <a:pt x="947" y="3156"/>
                                </a:lnTo>
                                <a:lnTo>
                                  <a:pt x="1012" y="3185"/>
                                </a:lnTo>
                                <a:lnTo>
                                  <a:pt x="1079" y="3212"/>
                                </a:lnTo>
                                <a:lnTo>
                                  <a:pt x="1147" y="3235"/>
                                </a:lnTo>
                                <a:lnTo>
                                  <a:pt x="1217" y="3256"/>
                                </a:lnTo>
                                <a:lnTo>
                                  <a:pt x="1287" y="3274"/>
                                </a:lnTo>
                                <a:lnTo>
                                  <a:pt x="1359" y="3289"/>
                                </a:lnTo>
                                <a:lnTo>
                                  <a:pt x="1432" y="3300"/>
                                </a:lnTo>
                                <a:lnTo>
                                  <a:pt x="1507" y="3309"/>
                                </a:lnTo>
                                <a:lnTo>
                                  <a:pt x="1582" y="3314"/>
                                </a:lnTo>
                                <a:lnTo>
                                  <a:pt x="1657" y="3315"/>
                                </a:lnTo>
                                <a:lnTo>
                                  <a:pt x="1733" y="3314"/>
                                </a:lnTo>
                                <a:lnTo>
                                  <a:pt x="1808" y="3309"/>
                                </a:lnTo>
                                <a:lnTo>
                                  <a:pt x="1882" y="3300"/>
                                </a:lnTo>
                                <a:lnTo>
                                  <a:pt x="1955" y="3289"/>
                                </a:lnTo>
                                <a:lnTo>
                                  <a:pt x="2027" y="3274"/>
                                </a:lnTo>
                                <a:lnTo>
                                  <a:pt x="2098" y="3256"/>
                                </a:lnTo>
                                <a:lnTo>
                                  <a:pt x="2168" y="3235"/>
                                </a:lnTo>
                                <a:lnTo>
                                  <a:pt x="2236" y="3212"/>
                                </a:lnTo>
                                <a:lnTo>
                                  <a:pt x="2303" y="3185"/>
                                </a:lnTo>
                                <a:lnTo>
                                  <a:pt x="2368" y="3156"/>
                                </a:lnTo>
                                <a:lnTo>
                                  <a:pt x="2432" y="3124"/>
                                </a:lnTo>
                                <a:lnTo>
                                  <a:pt x="2494" y="3089"/>
                                </a:lnTo>
                                <a:lnTo>
                                  <a:pt x="2555" y="3052"/>
                                </a:lnTo>
                                <a:lnTo>
                                  <a:pt x="2614" y="3012"/>
                                </a:lnTo>
                                <a:lnTo>
                                  <a:pt x="2671" y="2970"/>
                                </a:lnTo>
                                <a:lnTo>
                                  <a:pt x="2726" y="2925"/>
                                </a:lnTo>
                                <a:lnTo>
                                  <a:pt x="2779" y="2879"/>
                                </a:lnTo>
                                <a:lnTo>
                                  <a:pt x="2830" y="2830"/>
                                </a:lnTo>
                                <a:lnTo>
                                  <a:pt x="2879" y="2779"/>
                                </a:lnTo>
                                <a:lnTo>
                                  <a:pt x="2925" y="2726"/>
                                </a:lnTo>
                                <a:lnTo>
                                  <a:pt x="2970" y="2671"/>
                                </a:lnTo>
                                <a:lnTo>
                                  <a:pt x="3012" y="2614"/>
                                </a:lnTo>
                                <a:lnTo>
                                  <a:pt x="3052" y="2555"/>
                                </a:lnTo>
                                <a:lnTo>
                                  <a:pt x="3089" y="2494"/>
                                </a:lnTo>
                                <a:lnTo>
                                  <a:pt x="3124" y="2432"/>
                                </a:lnTo>
                                <a:lnTo>
                                  <a:pt x="3156" y="2368"/>
                                </a:lnTo>
                                <a:lnTo>
                                  <a:pt x="3185" y="2303"/>
                                </a:lnTo>
                                <a:lnTo>
                                  <a:pt x="3212" y="2236"/>
                                </a:lnTo>
                                <a:lnTo>
                                  <a:pt x="3235" y="2168"/>
                                </a:lnTo>
                                <a:lnTo>
                                  <a:pt x="3256" y="2098"/>
                                </a:lnTo>
                                <a:lnTo>
                                  <a:pt x="3274" y="2027"/>
                                </a:lnTo>
                                <a:lnTo>
                                  <a:pt x="3289" y="1955"/>
                                </a:lnTo>
                                <a:lnTo>
                                  <a:pt x="3300" y="1882"/>
                                </a:lnTo>
                                <a:lnTo>
                                  <a:pt x="3309" y="1808"/>
                                </a:lnTo>
                                <a:lnTo>
                                  <a:pt x="3314" y="1733"/>
                                </a:lnTo>
                                <a:lnTo>
                                  <a:pt x="3315" y="1657"/>
                                </a:lnTo>
                                <a:lnTo>
                                  <a:pt x="3314" y="1582"/>
                                </a:lnTo>
                                <a:lnTo>
                                  <a:pt x="3309" y="1507"/>
                                </a:lnTo>
                                <a:lnTo>
                                  <a:pt x="3300" y="1432"/>
                                </a:lnTo>
                                <a:lnTo>
                                  <a:pt x="3289" y="1359"/>
                                </a:lnTo>
                                <a:lnTo>
                                  <a:pt x="3274" y="1287"/>
                                </a:lnTo>
                                <a:lnTo>
                                  <a:pt x="3256" y="1217"/>
                                </a:lnTo>
                                <a:lnTo>
                                  <a:pt x="3235" y="1147"/>
                                </a:lnTo>
                                <a:lnTo>
                                  <a:pt x="3212" y="1079"/>
                                </a:lnTo>
                                <a:lnTo>
                                  <a:pt x="3185" y="1012"/>
                                </a:lnTo>
                                <a:lnTo>
                                  <a:pt x="3156" y="947"/>
                                </a:lnTo>
                                <a:lnTo>
                                  <a:pt x="3124" y="883"/>
                                </a:lnTo>
                                <a:lnTo>
                                  <a:pt x="3089" y="821"/>
                                </a:lnTo>
                                <a:lnTo>
                                  <a:pt x="3052" y="760"/>
                                </a:lnTo>
                                <a:lnTo>
                                  <a:pt x="3012" y="701"/>
                                </a:lnTo>
                                <a:lnTo>
                                  <a:pt x="2970" y="644"/>
                                </a:lnTo>
                                <a:lnTo>
                                  <a:pt x="2925" y="589"/>
                                </a:lnTo>
                                <a:lnTo>
                                  <a:pt x="2879" y="536"/>
                                </a:lnTo>
                                <a:lnTo>
                                  <a:pt x="2830" y="485"/>
                                </a:lnTo>
                                <a:lnTo>
                                  <a:pt x="2779" y="436"/>
                                </a:lnTo>
                                <a:lnTo>
                                  <a:pt x="2726" y="389"/>
                                </a:lnTo>
                                <a:lnTo>
                                  <a:pt x="2671" y="345"/>
                                </a:lnTo>
                                <a:lnTo>
                                  <a:pt x="2614" y="303"/>
                                </a:lnTo>
                                <a:lnTo>
                                  <a:pt x="2555" y="263"/>
                                </a:lnTo>
                                <a:lnTo>
                                  <a:pt x="2494" y="226"/>
                                </a:lnTo>
                                <a:lnTo>
                                  <a:pt x="2432" y="191"/>
                                </a:lnTo>
                                <a:lnTo>
                                  <a:pt x="2368" y="159"/>
                                </a:lnTo>
                                <a:lnTo>
                                  <a:pt x="2303" y="130"/>
                                </a:lnTo>
                                <a:lnTo>
                                  <a:pt x="2236" y="103"/>
                                </a:lnTo>
                                <a:lnTo>
                                  <a:pt x="2168" y="80"/>
                                </a:lnTo>
                                <a:lnTo>
                                  <a:pt x="2098" y="59"/>
                                </a:lnTo>
                                <a:lnTo>
                                  <a:pt x="2027" y="41"/>
                                </a:lnTo>
                                <a:lnTo>
                                  <a:pt x="1955" y="26"/>
                                </a:lnTo>
                                <a:lnTo>
                                  <a:pt x="1882" y="15"/>
                                </a:lnTo>
                                <a:lnTo>
                                  <a:pt x="1808" y="6"/>
                                </a:lnTo>
                                <a:lnTo>
                                  <a:pt x="1733" y="1"/>
                                </a:lnTo>
                                <a:lnTo>
                                  <a:pt x="165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587844" name="Freeform 55"/>
                        <wps:cNvSpPr>
                          <a:spLocks/>
                        </wps:cNvSpPr>
                        <wps:spPr bwMode="auto">
                          <a:xfrm>
                            <a:off x="4454" y="9835"/>
                            <a:ext cx="6595" cy="3316"/>
                          </a:xfrm>
                          <a:custGeom>
                            <a:avLst/>
                            <a:gdLst>
                              <a:gd name="T0" fmla="*/ 1582 w 6595"/>
                              <a:gd name="T1" fmla="*/ 1 h 3316"/>
                              <a:gd name="T2" fmla="*/ 1359 w 6595"/>
                              <a:gd name="T3" fmla="*/ 26 h 3316"/>
                              <a:gd name="T4" fmla="*/ 1147 w 6595"/>
                              <a:gd name="T5" fmla="*/ 80 h 3316"/>
                              <a:gd name="T6" fmla="*/ 947 w 6595"/>
                              <a:gd name="T7" fmla="*/ 159 h 3316"/>
                              <a:gd name="T8" fmla="*/ 760 w 6595"/>
                              <a:gd name="T9" fmla="*/ 263 h 3316"/>
                              <a:gd name="T10" fmla="*/ 589 w 6595"/>
                              <a:gd name="T11" fmla="*/ 389 h 3316"/>
                              <a:gd name="T12" fmla="*/ 436 w 6595"/>
                              <a:gd name="T13" fmla="*/ 536 h 3316"/>
                              <a:gd name="T14" fmla="*/ 303 w 6595"/>
                              <a:gd name="T15" fmla="*/ 701 h 3316"/>
                              <a:gd name="T16" fmla="*/ 191 w 6595"/>
                              <a:gd name="T17" fmla="*/ 883 h 3316"/>
                              <a:gd name="T18" fmla="*/ 103 w 6595"/>
                              <a:gd name="T19" fmla="*/ 1079 h 3316"/>
                              <a:gd name="T20" fmla="*/ 41 w 6595"/>
                              <a:gd name="T21" fmla="*/ 1287 h 3316"/>
                              <a:gd name="T22" fmla="*/ 6 w 6595"/>
                              <a:gd name="T23" fmla="*/ 1507 h 3316"/>
                              <a:gd name="T24" fmla="*/ 1 w 6595"/>
                              <a:gd name="T25" fmla="*/ 1733 h 3316"/>
                              <a:gd name="T26" fmla="*/ 26 w 6595"/>
                              <a:gd name="T27" fmla="*/ 1955 h 3316"/>
                              <a:gd name="T28" fmla="*/ 80 w 6595"/>
                              <a:gd name="T29" fmla="*/ 2168 h 3316"/>
                              <a:gd name="T30" fmla="*/ 159 w 6595"/>
                              <a:gd name="T31" fmla="*/ 2368 h 3316"/>
                              <a:gd name="T32" fmla="*/ 263 w 6595"/>
                              <a:gd name="T33" fmla="*/ 2555 h 3316"/>
                              <a:gd name="T34" fmla="*/ 389 w 6595"/>
                              <a:gd name="T35" fmla="*/ 2726 h 3316"/>
                              <a:gd name="T36" fmla="*/ 536 w 6595"/>
                              <a:gd name="T37" fmla="*/ 2879 h 3316"/>
                              <a:gd name="T38" fmla="*/ 701 w 6595"/>
                              <a:gd name="T39" fmla="*/ 3012 h 3316"/>
                              <a:gd name="T40" fmla="*/ 883 w 6595"/>
                              <a:gd name="T41" fmla="*/ 3124 h 3316"/>
                              <a:gd name="T42" fmla="*/ 1079 w 6595"/>
                              <a:gd name="T43" fmla="*/ 3212 h 3316"/>
                              <a:gd name="T44" fmla="*/ 1287 w 6595"/>
                              <a:gd name="T45" fmla="*/ 3274 h 3316"/>
                              <a:gd name="T46" fmla="*/ 1507 w 6595"/>
                              <a:gd name="T47" fmla="*/ 3309 h 3316"/>
                              <a:gd name="T48" fmla="*/ 4936 w 6595"/>
                              <a:gd name="T49" fmla="*/ 3315 h 3316"/>
                              <a:gd name="T50" fmla="*/ 5161 w 6595"/>
                              <a:gd name="T51" fmla="*/ 3300 h 3316"/>
                              <a:gd name="T52" fmla="*/ 5376 w 6595"/>
                              <a:gd name="T53" fmla="*/ 3256 h 3316"/>
                              <a:gd name="T54" fmla="*/ 5581 w 6595"/>
                              <a:gd name="T55" fmla="*/ 3185 h 3316"/>
                              <a:gd name="T56" fmla="*/ 5772 w 6595"/>
                              <a:gd name="T57" fmla="*/ 3089 h 3316"/>
                              <a:gd name="T58" fmla="*/ 5949 w 6595"/>
                              <a:gd name="T59" fmla="*/ 2970 h 3316"/>
                              <a:gd name="T60" fmla="*/ 6108 w 6595"/>
                              <a:gd name="T61" fmla="*/ 2830 h 3316"/>
                              <a:gd name="T62" fmla="*/ 6248 w 6595"/>
                              <a:gd name="T63" fmla="*/ 2671 h 3316"/>
                              <a:gd name="T64" fmla="*/ 6367 w 6595"/>
                              <a:gd name="T65" fmla="*/ 2494 h 3316"/>
                              <a:gd name="T66" fmla="*/ 6463 w 6595"/>
                              <a:gd name="T67" fmla="*/ 2303 h 3316"/>
                              <a:gd name="T68" fmla="*/ 6534 w 6595"/>
                              <a:gd name="T69" fmla="*/ 2098 h 3316"/>
                              <a:gd name="T70" fmla="*/ 6578 w 6595"/>
                              <a:gd name="T71" fmla="*/ 1882 h 3316"/>
                              <a:gd name="T72" fmla="*/ 6594 w 6595"/>
                              <a:gd name="T73" fmla="*/ 1657 h 3316"/>
                              <a:gd name="T74" fmla="*/ 6578 w 6595"/>
                              <a:gd name="T75" fmla="*/ 1432 h 3316"/>
                              <a:gd name="T76" fmla="*/ 6534 w 6595"/>
                              <a:gd name="T77" fmla="*/ 1217 h 3316"/>
                              <a:gd name="T78" fmla="*/ 6463 w 6595"/>
                              <a:gd name="T79" fmla="*/ 1012 h 3316"/>
                              <a:gd name="T80" fmla="*/ 6367 w 6595"/>
                              <a:gd name="T81" fmla="*/ 821 h 3316"/>
                              <a:gd name="T82" fmla="*/ 6248 w 6595"/>
                              <a:gd name="T83" fmla="*/ 644 h 3316"/>
                              <a:gd name="T84" fmla="*/ 6108 w 6595"/>
                              <a:gd name="T85" fmla="*/ 485 h 3316"/>
                              <a:gd name="T86" fmla="*/ 5949 w 6595"/>
                              <a:gd name="T87" fmla="*/ 345 h 3316"/>
                              <a:gd name="T88" fmla="*/ 5772 w 6595"/>
                              <a:gd name="T89" fmla="*/ 226 h 3316"/>
                              <a:gd name="T90" fmla="*/ 5581 w 6595"/>
                              <a:gd name="T91" fmla="*/ 130 h 3316"/>
                              <a:gd name="T92" fmla="*/ 5376 w 6595"/>
                              <a:gd name="T93" fmla="*/ 59 h 3316"/>
                              <a:gd name="T94" fmla="*/ 5161 w 6595"/>
                              <a:gd name="T95" fmla="*/ 15 h 3316"/>
                              <a:gd name="T96" fmla="*/ 4936 w 6595"/>
                              <a:gd name="T97" fmla="*/ 0 h 3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595" h="3316">
                                <a:moveTo>
                                  <a:pt x="4936" y="0"/>
                                </a:moveTo>
                                <a:lnTo>
                                  <a:pt x="1657" y="0"/>
                                </a:ln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1" y="1733"/>
                                </a:lnTo>
                                <a:lnTo>
                                  <a:pt x="6" y="1808"/>
                                </a:lnTo>
                                <a:lnTo>
                                  <a:pt x="15" y="1882"/>
                                </a:lnTo>
                                <a:lnTo>
                                  <a:pt x="26" y="1955"/>
                                </a:lnTo>
                                <a:lnTo>
                                  <a:pt x="41" y="2027"/>
                                </a:lnTo>
                                <a:lnTo>
                                  <a:pt x="59" y="2098"/>
                                </a:lnTo>
                                <a:lnTo>
                                  <a:pt x="80" y="2168"/>
                                </a:lnTo>
                                <a:lnTo>
                                  <a:pt x="103" y="2236"/>
                                </a:lnTo>
                                <a:lnTo>
                                  <a:pt x="130" y="2303"/>
                                </a:lnTo>
                                <a:lnTo>
                                  <a:pt x="159" y="2368"/>
                                </a:lnTo>
                                <a:lnTo>
                                  <a:pt x="191" y="2432"/>
                                </a:lnTo>
                                <a:lnTo>
                                  <a:pt x="226" y="2494"/>
                                </a:lnTo>
                                <a:lnTo>
                                  <a:pt x="263" y="2555"/>
                                </a:lnTo>
                                <a:lnTo>
                                  <a:pt x="303" y="2614"/>
                                </a:lnTo>
                                <a:lnTo>
                                  <a:pt x="345" y="2671"/>
                                </a:lnTo>
                                <a:lnTo>
                                  <a:pt x="389" y="2726"/>
                                </a:lnTo>
                                <a:lnTo>
                                  <a:pt x="436" y="2779"/>
                                </a:lnTo>
                                <a:lnTo>
                                  <a:pt x="485" y="2830"/>
                                </a:lnTo>
                                <a:lnTo>
                                  <a:pt x="536" y="2879"/>
                                </a:lnTo>
                                <a:lnTo>
                                  <a:pt x="589" y="2925"/>
                                </a:lnTo>
                                <a:lnTo>
                                  <a:pt x="644" y="2970"/>
                                </a:lnTo>
                                <a:lnTo>
                                  <a:pt x="701" y="3012"/>
                                </a:lnTo>
                                <a:lnTo>
                                  <a:pt x="760" y="3052"/>
                                </a:lnTo>
                                <a:lnTo>
                                  <a:pt x="821" y="3089"/>
                                </a:lnTo>
                                <a:lnTo>
                                  <a:pt x="883" y="3124"/>
                                </a:lnTo>
                                <a:lnTo>
                                  <a:pt x="947" y="3156"/>
                                </a:lnTo>
                                <a:lnTo>
                                  <a:pt x="1012" y="3185"/>
                                </a:lnTo>
                                <a:lnTo>
                                  <a:pt x="1079" y="3212"/>
                                </a:lnTo>
                                <a:lnTo>
                                  <a:pt x="1147" y="3235"/>
                                </a:lnTo>
                                <a:lnTo>
                                  <a:pt x="1217" y="3256"/>
                                </a:lnTo>
                                <a:lnTo>
                                  <a:pt x="1287" y="3274"/>
                                </a:lnTo>
                                <a:lnTo>
                                  <a:pt x="1359" y="3289"/>
                                </a:lnTo>
                                <a:lnTo>
                                  <a:pt x="1432" y="3300"/>
                                </a:lnTo>
                                <a:lnTo>
                                  <a:pt x="1507" y="3309"/>
                                </a:lnTo>
                                <a:lnTo>
                                  <a:pt x="1582" y="3314"/>
                                </a:lnTo>
                                <a:lnTo>
                                  <a:pt x="1657" y="3315"/>
                                </a:lnTo>
                                <a:lnTo>
                                  <a:pt x="4936" y="3315"/>
                                </a:lnTo>
                                <a:lnTo>
                                  <a:pt x="5011" y="3314"/>
                                </a:lnTo>
                                <a:lnTo>
                                  <a:pt x="5087" y="3309"/>
                                </a:lnTo>
                                <a:lnTo>
                                  <a:pt x="5161" y="3300"/>
                                </a:lnTo>
                                <a:lnTo>
                                  <a:pt x="5234" y="3289"/>
                                </a:lnTo>
                                <a:lnTo>
                                  <a:pt x="5306" y="3274"/>
                                </a:lnTo>
                                <a:lnTo>
                                  <a:pt x="5376" y="3256"/>
                                </a:lnTo>
                                <a:lnTo>
                                  <a:pt x="5446" y="3235"/>
                                </a:lnTo>
                                <a:lnTo>
                                  <a:pt x="5514" y="3212"/>
                                </a:lnTo>
                                <a:lnTo>
                                  <a:pt x="5581" y="3185"/>
                                </a:lnTo>
                                <a:lnTo>
                                  <a:pt x="5646" y="3156"/>
                                </a:lnTo>
                                <a:lnTo>
                                  <a:pt x="5710" y="3124"/>
                                </a:lnTo>
                                <a:lnTo>
                                  <a:pt x="5772" y="3089"/>
                                </a:lnTo>
                                <a:lnTo>
                                  <a:pt x="5833" y="3052"/>
                                </a:lnTo>
                                <a:lnTo>
                                  <a:pt x="5892" y="3012"/>
                                </a:lnTo>
                                <a:lnTo>
                                  <a:pt x="5949" y="2970"/>
                                </a:lnTo>
                                <a:lnTo>
                                  <a:pt x="6004" y="2925"/>
                                </a:lnTo>
                                <a:lnTo>
                                  <a:pt x="6057" y="2879"/>
                                </a:lnTo>
                                <a:lnTo>
                                  <a:pt x="6108" y="2830"/>
                                </a:lnTo>
                                <a:lnTo>
                                  <a:pt x="6157" y="2779"/>
                                </a:lnTo>
                                <a:lnTo>
                                  <a:pt x="6204" y="2726"/>
                                </a:lnTo>
                                <a:lnTo>
                                  <a:pt x="6248" y="2671"/>
                                </a:lnTo>
                                <a:lnTo>
                                  <a:pt x="6290" y="2614"/>
                                </a:lnTo>
                                <a:lnTo>
                                  <a:pt x="6330" y="2555"/>
                                </a:lnTo>
                                <a:lnTo>
                                  <a:pt x="6367" y="2494"/>
                                </a:lnTo>
                                <a:lnTo>
                                  <a:pt x="6402" y="2432"/>
                                </a:lnTo>
                                <a:lnTo>
                                  <a:pt x="6434" y="2368"/>
                                </a:lnTo>
                                <a:lnTo>
                                  <a:pt x="6463" y="2303"/>
                                </a:lnTo>
                                <a:lnTo>
                                  <a:pt x="6490" y="2236"/>
                                </a:lnTo>
                                <a:lnTo>
                                  <a:pt x="6514" y="2168"/>
                                </a:lnTo>
                                <a:lnTo>
                                  <a:pt x="6534" y="2098"/>
                                </a:lnTo>
                                <a:lnTo>
                                  <a:pt x="6552" y="2027"/>
                                </a:lnTo>
                                <a:lnTo>
                                  <a:pt x="6567" y="1955"/>
                                </a:lnTo>
                                <a:lnTo>
                                  <a:pt x="6578" y="1882"/>
                                </a:lnTo>
                                <a:lnTo>
                                  <a:pt x="6587" y="1808"/>
                                </a:lnTo>
                                <a:lnTo>
                                  <a:pt x="6592" y="1733"/>
                                </a:lnTo>
                                <a:lnTo>
                                  <a:pt x="6594" y="1657"/>
                                </a:lnTo>
                                <a:lnTo>
                                  <a:pt x="6592" y="1582"/>
                                </a:lnTo>
                                <a:lnTo>
                                  <a:pt x="6587" y="1507"/>
                                </a:lnTo>
                                <a:lnTo>
                                  <a:pt x="6578" y="1432"/>
                                </a:lnTo>
                                <a:lnTo>
                                  <a:pt x="6567" y="1359"/>
                                </a:lnTo>
                                <a:lnTo>
                                  <a:pt x="6552" y="1287"/>
                                </a:lnTo>
                                <a:lnTo>
                                  <a:pt x="6534" y="1217"/>
                                </a:lnTo>
                                <a:lnTo>
                                  <a:pt x="6514" y="1147"/>
                                </a:lnTo>
                                <a:lnTo>
                                  <a:pt x="6490" y="1079"/>
                                </a:lnTo>
                                <a:lnTo>
                                  <a:pt x="6463" y="1012"/>
                                </a:lnTo>
                                <a:lnTo>
                                  <a:pt x="6434" y="947"/>
                                </a:lnTo>
                                <a:lnTo>
                                  <a:pt x="6402" y="883"/>
                                </a:lnTo>
                                <a:lnTo>
                                  <a:pt x="6367" y="821"/>
                                </a:lnTo>
                                <a:lnTo>
                                  <a:pt x="6330" y="760"/>
                                </a:lnTo>
                                <a:lnTo>
                                  <a:pt x="6290" y="701"/>
                                </a:lnTo>
                                <a:lnTo>
                                  <a:pt x="6248" y="644"/>
                                </a:lnTo>
                                <a:lnTo>
                                  <a:pt x="6204" y="589"/>
                                </a:lnTo>
                                <a:lnTo>
                                  <a:pt x="6157" y="536"/>
                                </a:lnTo>
                                <a:lnTo>
                                  <a:pt x="6108" y="485"/>
                                </a:lnTo>
                                <a:lnTo>
                                  <a:pt x="6057" y="436"/>
                                </a:lnTo>
                                <a:lnTo>
                                  <a:pt x="6004" y="389"/>
                                </a:lnTo>
                                <a:lnTo>
                                  <a:pt x="5949" y="345"/>
                                </a:lnTo>
                                <a:lnTo>
                                  <a:pt x="5892" y="303"/>
                                </a:lnTo>
                                <a:lnTo>
                                  <a:pt x="5833" y="263"/>
                                </a:lnTo>
                                <a:lnTo>
                                  <a:pt x="5772" y="226"/>
                                </a:lnTo>
                                <a:lnTo>
                                  <a:pt x="5710" y="191"/>
                                </a:lnTo>
                                <a:lnTo>
                                  <a:pt x="5646" y="159"/>
                                </a:lnTo>
                                <a:lnTo>
                                  <a:pt x="5581" y="130"/>
                                </a:lnTo>
                                <a:lnTo>
                                  <a:pt x="5514" y="103"/>
                                </a:lnTo>
                                <a:lnTo>
                                  <a:pt x="5446" y="80"/>
                                </a:lnTo>
                                <a:lnTo>
                                  <a:pt x="5376" y="59"/>
                                </a:lnTo>
                                <a:lnTo>
                                  <a:pt x="5306" y="41"/>
                                </a:lnTo>
                                <a:lnTo>
                                  <a:pt x="5234" y="26"/>
                                </a:lnTo>
                                <a:lnTo>
                                  <a:pt x="5161" y="15"/>
                                </a:lnTo>
                                <a:lnTo>
                                  <a:pt x="5087" y="6"/>
                                </a:lnTo>
                                <a:lnTo>
                                  <a:pt x="5011" y="1"/>
                                </a:lnTo>
                                <a:lnTo>
                                  <a:pt x="4936"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810394" name="Freeform 56"/>
                        <wps:cNvSpPr>
                          <a:spLocks/>
                        </wps:cNvSpPr>
                        <wps:spPr bwMode="auto">
                          <a:xfrm>
                            <a:off x="1138" y="6519"/>
                            <a:ext cx="3316" cy="6632"/>
                          </a:xfrm>
                          <a:custGeom>
                            <a:avLst/>
                            <a:gdLst>
                              <a:gd name="T0" fmla="*/ 1507 w 3316"/>
                              <a:gd name="T1" fmla="*/ 6 h 6632"/>
                              <a:gd name="T2" fmla="*/ 1287 w 3316"/>
                              <a:gd name="T3" fmla="*/ 41 h 6632"/>
                              <a:gd name="T4" fmla="*/ 1079 w 3316"/>
                              <a:gd name="T5" fmla="*/ 103 h 6632"/>
                              <a:gd name="T6" fmla="*/ 883 w 3316"/>
                              <a:gd name="T7" fmla="*/ 191 h 6632"/>
                              <a:gd name="T8" fmla="*/ 701 w 3316"/>
                              <a:gd name="T9" fmla="*/ 303 h 6632"/>
                              <a:gd name="T10" fmla="*/ 536 w 3316"/>
                              <a:gd name="T11" fmla="*/ 436 h 6632"/>
                              <a:gd name="T12" fmla="*/ 389 w 3316"/>
                              <a:gd name="T13" fmla="*/ 589 h 6632"/>
                              <a:gd name="T14" fmla="*/ 263 w 3316"/>
                              <a:gd name="T15" fmla="*/ 760 h 6632"/>
                              <a:gd name="T16" fmla="*/ 159 w 3316"/>
                              <a:gd name="T17" fmla="*/ 947 h 6632"/>
                              <a:gd name="T18" fmla="*/ 80 w 3316"/>
                              <a:gd name="T19" fmla="*/ 1147 h 6632"/>
                              <a:gd name="T20" fmla="*/ 26 w 3316"/>
                              <a:gd name="T21" fmla="*/ 1359 h 6632"/>
                              <a:gd name="T22" fmla="*/ 1 w 3316"/>
                              <a:gd name="T23" fmla="*/ 1582 h 6632"/>
                              <a:gd name="T24" fmla="*/ 1 w 3316"/>
                              <a:gd name="T25" fmla="*/ 5049 h 6632"/>
                              <a:gd name="T26" fmla="*/ 26 w 3316"/>
                              <a:gd name="T27" fmla="*/ 5271 h 6632"/>
                              <a:gd name="T28" fmla="*/ 80 w 3316"/>
                              <a:gd name="T29" fmla="*/ 5484 h 6632"/>
                              <a:gd name="T30" fmla="*/ 159 w 3316"/>
                              <a:gd name="T31" fmla="*/ 5684 h 6632"/>
                              <a:gd name="T32" fmla="*/ 263 w 3316"/>
                              <a:gd name="T33" fmla="*/ 5871 h 6632"/>
                              <a:gd name="T34" fmla="*/ 389 w 3316"/>
                              <a:gd name="T35" fmla="*/ 6042 h 6632"/>
                              <a:gd name="T36" fmla="*/ 536 w 3316"/>
                              <a:gd name="T37" fmla="*/ 6195 h 6632"/>
                              <a:gd name="T38" fmla="*/ 701 w 3316"/>
                              <a:gd name="T39" fmla="*/ 6328 h 6632"/>
                              <a:gd name="T40" fmla="*/ 883 w 3316"/>
                              <a:gd name="T41" fmla="*/ 6440 h 6632"/>
                              <a:gd name="T42" fmla="*/ 1079 w 3316"/>
                              <a:gd name="T43" fmla="*/ 6528 h 6632"/>
                              <a:gd name="T44" fmla="*/ 1287 w 3316"/>
                              <a:gd name="T45" fmla="*/ 6590 h 6632"/>
                              <a:gd name="T46" fmla="*/ 1507 w 3316"/>
                              <a:gd name="T47" fmla="*/ 6625 h 6632"/>
                              <a:gd name="T48" fmla="*/ 1733 w 3316"/>
                              <a:gd name="T49" fmla="*/ 6630 h 6632"/>
                              <a:gd name="T50" fmla="*/ 1955 w 3316"/>
                              <a:gd name="T51" fmla="*/ 6605 h 6632"/>
                              <a:gd name="T52" fmla="*/ 2168 w 3316"/>
                              <a:gd name="T53" fmla="*/ 6551 h 6632"/>
                              <a:gd name="T54" fmla="*/ 2368 w 3316"/>
                              <a:gd name="T55" fmla="*/ 6472 h 6632"/>
                              <a:gd name="T56" fmla="*/ 2555 w 3316"/>
                              <a:gd name="T57" fmla="*/ 6368 h 6632"/>
                              <a:gd name="T58" fmla="*/ 2726 w 3316"/>
                              <a:gd name="T59" fmla="*/ 6241 h 6632"/>
                              <a:gd name="T60" fmla="*/ 2879 w 3316"/>
                              <a:gd name="T61" fmla="*/ 6095 h 6632"/>
                              <a:gd name="T62" fmla="*/ 3012 w 3316"/>
                              <a:gd name="T63" fmla="*/ 5930 h 6632"/>
                              <a:gd name="T64" fmla="*/ 3124 w 3316"/>
                              <a:gd name="T65" fmla="*/ 5748 h 6632"/>
                              <a:gd name="T66" fmla="*/ 3212 w 3316"/>
                              <a:gd name="T67" fmla="*/ 5552 h 6632"/>
                              <a:gd name="T68" fmla="*/ 3274 w 3316"/>
                              <a:gd name="T69" fmla="*/ 5343 h 6632"/>
                              <a:gd name="T70" fmla="*/ 3309 w 3316"/>
                              <a:gd name="T71" fmla="*/ 5124 h 6632"/>
                              <a:gd name="T72" fmla="*/ 3315 w 3316"/>
                              <a:gd name="T73" fmla="*/ 1657 h 6632"/>
                              <a:gd name="T74" fmla="*/ 3300 w 3316"/>
                              <a:gd name="T75" fmla="*/ 1432 h 6632"/>
                              <a:gd name="T76" fmla="*/ 3256 w 3316"/>
                              <a:gd name="T77" fmla="*/ 1217 h 6632"/>
                              <a:gd name="T78" fmla="*/ 3185 w 3316"/>
                              <a:gd name="T79" fmla="*/ 1012 h 6632"/>
                              <a:gd name="T80" fmla="*/ 3089 w 3316"/>
                              <a:gd name="T81" fmla="*/ 821 h 6632"/>
                              <a:gd name="T82" fmla="*/ 2970 w 3316"/>
                              <a:gd name="T83" fmla="*/ 644 h 6632"/>
                              <a:gd name="T84" fmla="*/ 2830 w 3316"/>
                              <a:gd name="T85" fmla="*/ 485 h 6632"/>
                              <a:gd name="T86" fmla="*/ 2671 w 3316"/>
                              <a:gd name="T87" fmla="*/ 345 h 6632"/>
                              <a:gd name="T88" fmla="*/ 2494 w 3316"/>
                              <a:gd name="T89" fmla="*/ 226 h 6632"/>
                              <a:gd name="T90" fmla="*/ 2303 w 3316"/>
                              <a:gd name="T91" fmla="*/ 130 h 6632"/>
                              <a:gd name="T92" fmla="*/ 2098 w 3316"/>
                              <a:gd name="T93" fmla="*/ 59 h 6632"/>
                              <a:gd name="T94" fmla="*/ 1882 w 3316"/>
                              <a:gd name="T95" fmla="*/ 15 h 6632"/>
                              <a:gd name="T96" fmla="*/ 1657 w 3316"/>
                              <a:gd name="T97" fmla="*/ 0 h 6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16" h="6632">
                                <a:moveTo>
                                  <a:pt x="1657" y="0"/>
                                </a:moveTo>
                                <a:lnTo>
                                  <a:pt x="1582" y="1"/>
                                </a:lnTo>
                                <a:lnTo>
                                  <a:pt x="1507" y="6"/>
                                </a:lnTo>
                                <a:lnTo>
                                  <a:pt x="1432" y="15"/>
                                </a:lnTo>
                                <a:lnTo>
                                  <a:pt x="1359" y="26"/>
                                </a:lnTo>
                                <a:lnTo>
                                  <a:pt x="1287" y="41"/>
                                </a:lnTo>
                                <a:lnTo>
                                  <a:pt x="1217" y="59"/>
                                </a:lnTo>
                                <a:lnTo>
                                  <a:pt x="1147" y="80"/>
                                </a:lnTo>
                                <a:lnTo>
                                  <a:pt x="1079" y="103"/>
                                </a:lnTo>
                                <a:lnTo>
                                  <a:pt x="1012" y="130"/>
                                </a:lnTo>
                                <a:lnTo>
                                  <a:pt x="947" y="159"/>
                                </a:lnTo>
                                <a:lnTo>
                                  <a:pt x="883" y="191"/>
                                </a:lnTo>
                                <a:lnTo>
                                  <a:pt x="821" y="226"/>
                                </a:lnTo>
                                <a:lnTo>
                                  <a:pt x="760" y="263"/>
                                </a:lnTo>
                                <a:lnTo>
                                  <a:pt x="701" y="303"/>
                                </a:lnTo>
                                <a:lnTo>
                                  <a:pt x="644" y="345"/>
                                </a:lnTo>
                                <a:lnTo>
                                  <a:pt x="589" y="389"/>
                                </a:lnTo>
                                <a:lnTo>
                                  <a:pt x="536" y="436"/>
                                </a:lnTo>
                                <a:lnTo>
                                  <a:pt x="485" y="485"/>
                                </a:lnTo>
                                <a:lnTo>
                                  <a:pt x="436" y="536"/>
                                </a:lnTo>
                                <a:lnTo>
                                  <a:pt x="389" y="589"/>
                                </a:lnTo>
                                <a:lnTo>
                                  <a:pt x="345" y="644"/>
                                </a:lnTo>
                                <a:lnTo>
                                  <a:pt x="303" y="701"/>
                                </a:lnTo>
                                <a:lnTo>
                                  <a:pt x="263" y="760"/>
                                </a:lnTo>
                                <a:lnTo>
                                  <a:pt x="226" y="821"/>
                                </a:lnTo>
                                <a:lnTo>
                                  <a:pt x="191" y="883"/>
                                </a:lnTo>
                                <a:lnTo>
                                  <a:pt x="159" y="947"/>
                                </a:lnTo>
                                <a:lnTo>
                                  <a:pt x="130" y="1012"/>
                                </a:lnTo>
                                <a:lnTo>
                                  <a:pt x="103" y="1079"/>
                                </a:lnTo>
                                <a:lnTo>
                                  <a:pt x="80" y="1147"/>
                                </a:lnTo>
                                <a:lnTo>
                                  <a:pt x="59" y="1217"/>
                                </a:lnTo>
                                <a:lnTo>
                                  <a:pt x="41" y="1287"/>
                                </a:lnTo>
                                <a:lnTo>
                                  <a:pt x="26" y="1359"/>
                                </a:lnTo>
                                <a:lnTo>
                                  <a:pt x="15" y="1432"/>
                                </a:lnTo>
                                <a:lnTo>
                                  <a:pt x="6" y="1507"/>
                                </a:lnTo>
                                <a:lnTo>
                                  <a:pt x="1" y="1582"/>
                                </a:lnTo>
                                <a:lnTo>
                                  <a:pt x="0" y="1657"/>
                                </a:lnTo>
                                <a:lnTo>
                                  <a:pt x="0" y="4973"/>
                                </a:lnTo>
                                <a:lnTo>
                                  <a:pt x="1" y="5049"/>
                                </a:lnTo>
                                <a:lnTo>
                                  <a:pt x="6" y="5124"/>
                                </a:lnTo>
                                <a:lnTo>
                                  <a:pt x="15" y="5198"/>
                                </a:lnTo>
                                <a:lnTo>
                                  <a:pt x="26" y="5271"/>
                                </a:lnTo>
                                <a:lnTo>
                                  <a:pt x="41" y="5343"/>
                                </a:lnTo>
                                <a:lnTo>
                                  <a:pt x="59" y="5414"/>
                                </a:lnTo>
                                <a:lnTo>
                                  <a:pt x="80" y="5484"/>
                                </a:lnTo>
                                <a:lnTo>
                                  <a:pt x="103" y="5552"/>
                                </a:lnTo>
                                <a:lnTo>
                                  <a:pt x="130" y="5619"/>
                                </a:lnTo>
                                <a:lnTo>
                                  <a:pt x="159" y="5684"/>
                                </a:lnTo>
                                <a:lnTo>
                                  <a:pt x="191" y="5748"/>
                                </a:lnTo>
                                <a:lnTo>
                                  <a:pt x="226" y="5810"/>
                                </a:lnTo>
                                <a:lnTo>
                                  <a:pt x="263" y="5871"/>
                                </a:lnTo>
                                <a:lnTo>
                                  <a:pt x="303" y="5930"/>
                                </a:lnTo>
                                <a:lnTo>
                                  <a:pt x="345" y="5987"/>
                                </a:lnTo>
                                <a:lnTo>
                                  <a:pt x="389" y="6042"/>
                                </a:lnTo>
                                <a:lnTo>
                                  <a:pt x="436" y="6095"/>
                                </a:lnTo>
                                <a:lnTo>
                                  <a:pt x="485" y="6146"/>
                                </a:lnTo>
                                <a:lnTo>
                                  <a:pt x="536" y="6195"/>
                                </a:lnTo>
                                <a:lnTo>
                                  <a:pt x="589" y="6241"/>
                                </a:lnTo>
                                <a:lnTo>
                                  <a:pt x="644" y="6286"/>
                                </a:lnTo>
                                <a:lnTo>
                                  <a:pt x="701" y="6328"/>
                                </a:lnTo>
                                <a:lnTo>
                                  <a:pt x="760" y="6368"/>
                                </a:lnTo>
                                <a:lnTo>
                                  <a:pt x="821" y="6405"/>
                                </a:lnTo>
                                <a:lnTo>
                                  <a:pt x="883" y="6440"/>
                                </a:lnTo>
                                <a:lnTo>
                                  <a:pt x="947" y="6472"/>
                                </a:lnTo>
                                <a:lnTo>
                                  <a:pt x="1012" y="6501"/>
                                </a:lnTo>
                                <a:lnTo>
                                  <a:pt x="1079" y="6528"/>
                                </a:lnTo>
                                <a:lnTo>
                                  <a:pt x="1147" y="6551"/>
                                </a:lnTo>
                                <a:lnTo>
                                  <a:pt x="1217" y="6572"/>
                                </a:lnTo>
                                <a:lnTo>
                                  <a:pt x="1287" y="6590"/>
                                </a:lnTo>
                                <a:lnTo>
                                  <a:pt x="1359" y="6605"/>
                                </a:lnTo>
                                <a:lnTo>
                                  <a:pt x="1432" y="6616"/>
                                </a:lnTo>
                                <a:lnTo>
                                  <a:pt x="1507" y="6625"/>
                                </a:lnTo>
                                <a:lnTo>
                                  <a:pt x="1582" y="6630"/>
                                </a:lnTo>
                                <a:lnTo>
                                  <a:pt x="1657" y="6631"/>
                                </a:lnTo>
                                <a:lnTo>
                                  <a:pt x="1733" y="6630"/>
                                </a:lnTo>
                                <a:lnTo>
                                  <a:pt x="1808" y="6625"/>
                                </a:lnTo>
                                <a:lnTo>
                                  <a:pt x="1882" y="6616"/>
                                </a:lnTo>
                                <a:lnTo>
                                  <a:pt x="1955" y="6605"/>
                                </a:lnTo>
                                <a:lnTo>
                                  <a:pt x="2027" y="6590"/>
                                </a:lnTo>
                                <a:lnTo>
                                  <a:pt x="2098" y="6572"/>
                                </a:lnTo>
                                <a:lnTo>
                                  <a:pt x="2168" y="6551"/>
                                </a:lnTo>
                                <a:lnTo>
                                  <a:pt x="2236" y="6528"/>
                                </a:lnTo>
                                <a:lnTo>
                                  <a:pt x="2303" y="6501"/>
                                </a:lnTo>
                                <a:lnTo>
                                  <a:pt x="2368" y="6472"/>
                                </a:lnTo>
                                <a:lnTo>
                                  <a:pt x="2432" y="6440"/>
                                </a:lnTo>
                                <a:lnTo>
                                  <a:pt x="2494" y="6405"/>
                                </a:lnTo>
                                <a:lnTo>
                                  <a:pt x="2555" y="6368"/>
                                </a:lnTo>
                                <a:lnTo>
                                  <a:pt x="2614" y="6328"/>
                                </a:lnTo>
                                <a:lnTo>
                                  <a:pt x="2671" y="6286"/>
                                </a:lnTo>
                                <a:lnTo>
                                  <a:pt x="2726" y="6241"/>
                                </a:lnTo>
                                <a:lnTo>
                                  <a:pt x="2779" y="6195"/>
                                </a:lnTo>
                                <a:lnTo>
                                  <a:pt x="2830" y="6146"/>
                                </a:lnTo>
                                <a:lnTo>
                                  <a:pt x="2879" y="6095"/>
                                </a:lnTo>
                                <a:lnTo>
                                  <a:pt x="2925" y="6042"/>
                                </a:lnTo>
                                <a:lnTo>
                                  <a:pt x="2970" y="5987"/>
                                </a:lnTo>
                                <a:lnTo>
                                  <a:pt x="3012" y="5930"/>
                                </a:lnTo>
                                <a:lnTo>
                                  <a:pt x="3052" y="5871"/>
                                </a:lnTo>
                                <a:lnTo>
                                  <a:pt x="3089" y="5810"/>
                                </a:lnTo>
                                <a:lnTo>
                                  <a:pt x="3124" y="5748"/>
                                </a:lnTo>
                                <a:lnTo>
                                  <a:pt x="3156" y="5684"/>
                                </a:lnTo>
                                <a:lnTo>
                                  <a:pt x="3185" y="5619"/>
                                </a:lnTo>
                                <a:lnTo>
                                  <a:pt x="3212" y="5552"/>
                                </a:lnTo>
                                <a:lnTo>
                                  <a:pt x="3235" y="5484"/>
                                </a:lnTo>
                                <a:lnTo>
                                  <a:pt x="3256" y="5414"/>
                                </a:lnTo>
                                <a:lnTo>
                                  <a:pt x="3274" y="5343"/>
                                </a:lnTo>
                                <a:lnTo>
                                  <a:pt x="3289" y="5271"/>
                                </a:lnTo>
                                <a:lnTo>
                                  <a:pt x="3300" y="5198"/>
                                </a:lnTo>
                                <a:lnTo>
                                  <a:pt x="3309" y="5124"/>
                                </a:lnTo>
                                <a:lnTo>
                                  <a:pt x="3314" y="5049"/>
                                </a:lnTo>
                                <a:lnTo>
                                  <a:pt x="3315" y="4973"/>
                                </a:lnTo>
                                <a:lnTo>
                                  <a:pt x="3315" y="1657"/>
                                </a:lnTo>
                                <a:lnTo>
                                  <a:pt x="3314" y="1582"/>
                                </a:lnTo>
                                <a:lnTo>
                                  <a:pt x="3309" y="1507"/>
                                </a:lnTo>
                                <a:lnTo>
                                  <a:pt x="3300" y="1432"/>
                                </a:lnTo>
                                <a:lnTo>
                                  <a:pt x="3289" y="1359"/>
                                </a:lnTo>
                                <a:lnTo>
                                  <a:pt x="3274" y="1287"/>
                                </a:lnTo>
                                <a:lnTo>
                                  <a:pt x="3256" y="1217"/>
                                </a:lnTo>
                                <a:lnTo>
                                  <a:pt x="3235" y="1147"/>
                                </a:lnTo>
                                <a:lnTo>
                                  <a:pt x="3212" y="1079"/>
                                </a:lnTo>
                                <a:lnTo>
                                  <a:pt x="3185" y="1012"/>
                                </a:lnTo>
                                <a:lnTo>
                                  <a:pt x="3156" y="947"/>
                                </a:lnTo>
                                <a:lnTo>
                                  <a:pt x="3124" y="883"/>
                                </a:lnTo>
                                <a:lnTo>
                                  <a:pt x="3089" y="821"/>
                                </a:lnTo>
                                <a:lnTo>
                                  <a:pt x="3052" y="760"/>
                                </a:lnTo>
                                <a:lnTo>
                                  <a:pt x="3012" y="701"/>
                                </a:lnTo>
                                <a:lnTo>
                                  <a:pt x="2970" y="644"/>
                                </a:lnTo>
                                <a:lnTo>
                                  <a:pt x="2925" y="589"/>
                                </a:lnTo>
                                <a:lnTo>
                                  <a:pt x="2879" y="536"/>
                                </a:lnTo>
                                <a:lnTo>
                                  <a:pt x="2830" y="485"/>
                                </a:lnTo>
                                <a:lnTo>
                                  <a:pt x="2779" y="436"/>
                                </a:lnTo>
                                <a:lnTo>
                                  <a:pt x="2726" y="389"/>
                                </a:lnTo>
                                <a:lnTo>
                                  <a:pt x="2671" y="345"/>
                                </a:lnTo>
                                <a:lnTo>
                                  <a:pt x="2614" y="303"/>
                                </a:lnTo>
                                <a:lnTo>
                                  <a:pt x="2555" y="263"/>
                                </a:lnTo>
                                <a:lnTo>
                                  <a:pt x="2494" y="226"/>
                                </a:lnTo>
                                <a:lnTo>
                                  <a:pt x="2432" y="191"/>
                                </a:lnTo>
                                <a:lnTo>
                                  <a:pt x="2368" y="159"/>
                                </a:lnTo>
                                <a:lnTo>
                                  <a:pt x="2303" y="130"/>
                                </a:lnTo>
                                <a:lnTo>
                                  <a:pt x="2236" y="103"/>
                                </a:lnTo>
                                <a:lnTo>
                                  <a:pt x="2168" y="80"/>
                                </a:lnTo>
                                <a:lnTo>
                                  <a:pt x="2098" y="59"/>
                                </a:lnTo>
                                <a:lnTo>
                                  <a:pt x="2027" y="41"/>
                                </a:lnTo>
                                <a:lnTo>
                                  <a:pt x="1955" y="26"/>
                                </a:lnTo>
                                <a:lnTo>
                                  <a:pt x="1882" y="15"/>
                                </a:lnTo>
                                <a:lnTo>
                                  <a:pt x="1808" y="6"/>
                                </a:lnTo>
                                <a:lnTo>
                                  <a:pt x="1733" y="1"/>
                                </a:lnTo>
                                <a:lnTo>
                                  <a:pt x="1657" y="0"/>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F0BD3" id="Group 53" o:spid="_x0000_s1026" style="position:absolute;margin-left:43.35pt;margin-top:385.3pt;width:495.55pt;height:331.6pt;z-index:251675648;mso-position-horizontal-relative:page" coordorigin="1138,6519" coordsize="9911,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" o:allowincell="f">
                <v:shape id="Freeform 54" o:spid="_x0000_s1027" style="position:absolute;left:4437;top:6519;width:3316;height:3316;visibility:visible;mso-wrap-style:square;v-text-anchor:top" coordsize="331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" path="m1657,r-75,1l1507,6r-75,9l1359,26r-72,15l1217,59r-70,21l1079,103r-67,27l947,159r-64,32l821,226r-61,37l701,303r-57,42l589,389r-53,47l485,485r-49,51l389,589r-44,55l303,701r-40,59l226,821r-35,62l159,947r-29,65l103,1079r-23,68l59,1217r-18,70l26,1359r-11,73l6,1507r-5,75l,1657r1,76l6,1808r9,74l26,1955r15,72l59,2098r21,70l103,2236r27,67l159,2368r32,64l226,2494r37,61l303,2614r42,57l389,2726r47,53l485,2830r51,49l589,2925r55,45l701,3012r59,40l821,3089r62,35l947,3156r65,29l1079,3212r68,23l1217,3256r70,18l1359,3289r73,11l1507,3309r75,5l1657,3315r76,-1l1808,3309r74,-9l1955,3289r72,-15l2098,3256r70,-21l2236,3212r67,-27l2368,3156r64,-32l2494,3089r61,-37l2614,3012r57,-42l2726,2925r53,-46l2830,2830r49,-51l2925,2726r45,-55l3012,2614r40,-59l3089,2494r35,-62l3156,2368r29,-65l3212,2236r23,-68l3256,2098r18,-71l3289,1955r11,-73l3309,1808r5,-75l3315,1657r-1,-75l3309,1507r-9,-75l3289,1359r-15,-72l3256,1217r-21,-70l3212,1079r-27,-67l3156,947r-32,-64l3089,821r-37,-61l3012,701r-42,-57l2925,589r-46,-53l2830,485r-51,-49l2726,389r-55,-44l2614,303r-59,-40l2494,226r-62,-35l2368,159r-65,-29l2236,103,2168,80,2098,59,2027,41,1955,26,1882,15,1808,6,1733,1,1657,xe" fillcolor="#26913c [3209]" stroked="f">
                  <v:path arrowok="t" o:connecttype="custom" o:connectlocs="1507,6;1287,41;1079,103;883,191;701,303;536,436;389,589;263,760;159,947;80,1147;26,1359;1,1582;6,1808;41,2027;103,2236;191,2432;303,2614;436,2779;589,2925;760,3052;947,3156;1147,3235;1359,3289;1582,3314;1808,3309;2027,3274;2236,3212;2432,3124;2614,3012;2779,2879;2925,2726;3052,2555;3156,2368;3235,2168;3289,1955;3314,1733;3309,1507;3274,1287;3212,1079;3124,883;3012,701;2879,536;2726,389;2555,263;2368,159;2168,80;1955,26;1733,1" o:connectangles="0,0,0,0,0,0,0,0,0,0,0,0,0,0,0,0,0,0,0,0,0,0,0,0,0,0,0,0,0,0,0,0,0,0,0,0,0,0,0,0,0,0,0,0,0,0,0,0"/>
                </v:shape>
                <v:shape id="Freeform 55" o:spid="_x0000_s1028" style="position:absolute;left:4454;top:9835;width:6595;height:3316;visibility:visible;mso-wrap-style:square;v-text-anchor:top" coordsize="6595,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" path="m4936,l1657,r-75,1l1507,6r-75,9l1359,26r-72,15l1217,59r-70,21l1079,103r-67,27l947,159r-64,32l821,226r-61,37l701,303r-57,42l589,389r-53,47l485,485r-49,51l389,589r-44,55l303,701r-40,59l226,821r-35,62l159,947r-29,65l103,1079r-23,68l59,1217r-18,70l26,1359r-11,73l6,1507r-5,75l,1657r1,76l6,1808r9,74l26,1955r15,72l59,2098r21,70l103,2236r27,67l159,2368r32,64l226,2494r37,61l303,2614r42,57l389,2726r47,53l485,2830r51,49l589,2925r55,45l701,3012r59,40l821,3089r62,35l947,3156r65,29l1079,3212r68,23l1217,3256r70,18l1359,3289r73,11l1507,3309r75,5l1657,3315r3279,l5011,3314r76,-5l5161,3300r73,-11l5306,3274r70,-18l5446,3235r68,-23l5581,3185r65,-29l5710,3124r62,-35l5833,3052r59,-40l5949,2970r55,-45l6057,2879r51,-49l6157,2779r47,-53l6248,2671r42,-57l6330,2555r37,-61l6402,2432r32,-64l6463,2303r27,-67l6514,2168r20,-70l6552,2027r15,-72l6578,1882r9,-74l6592,1733r2,-76l6592,1582r-5,-75l6578,1432r-11,-73l6552,1287r-18,-70l6514,1147r-24,-68l6463,1012r-29,-65l6402,883r-35,-62l6330,760r-40,-59l6248,644r-44,-55l6157,536r-49,-51l6057,436r-53,-47l5949,345r-57,-42l5833,263r-61,-37l5710,191r-64,-32l5581,130r-67,-27l5446,80,5376,59,5306,41,5234,26,5161,15,5087,6,5011,1,4936,xe" fillcolor="#07c5f5 [3205]" stroked="f">
                  <v:path arrowok="t" o:connecttype="custom" o:connectlocs="1582,1;1359,26;1147,80;947,159;760,263;589,389;436,536;303,701;191,883;103,1079;41,1287;6,1507;1,1733;26,1955;80,2168;159,2368;263,2555;389,2726;536,2879;701,3012;883,3124;1079,3212;1287,3274;1507,3309;4936,3315;5161,3300;5376,3256;5581,3185;5772,3089;5949,2970;6108,2830;6248,2671;6367,2494;6463,2303;6534,2098;6578,1882;6594,1657;6578,1432;6534,1217;6463,1012;6367,821;6248,644;6108,485;5949,345;5772,226;5581,130;5376,59;5161,15;4936,0" o:connectangles="0,0,0,0,0,0,0,0,0,0,0,0,0,0,0,0,0,0,0,0,0,0,0,0,0,0,0,0,0,0,0,0,0,0,0,0,0,0,0,0,0,0,0,0,0,0,0,0,0"/>
                </v:shape>
                <v:shape id="Freeform 56" o:spid="_x0000_s1029" style="position:absolute;left:1138;top:6519;width:3316;height:6632;visibility:visible;mso-wrap-style:square;v-text-anchor:top" coordsize="3316,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" path="m1657,r-75,1l1507,6r-75,9l1359,26r-72,15l1217,59r-70,21l1079,103r-67,27l947,159r-64,32l821,226r-61,37l701,303r-57,42l589,389r-53,47l485,485r-49,51l389,589r-44,55l303,701r-40,59l226,821r-35,62l159,947r-29,65l103,1079r-23,68l59,1217r-18,70l26,1359r-11,73l6,1507r-5,75l,1657,,4973r1,76l6,5124r9,74l26,5271r15,72l59,5414r21,70l103,5552r27,67l159,5684r32,64l226,5810r37,61l303,5930r42,57l389,6042r47,53l485,6146r51,49l589,6241r55,45l701,6328r59,40l821,6405r62,35l947,6472r65,29l1079,6528r68,23l1217,6572r70,18l1359,6605r73,11l1507,6625r75,5l1657,6631r76,-1l1808,6625r74,-9l1955,6605r72,-15l2098,6572r70,-21l2236,6528r67,-27l2368,6472r64,-32l2494,6405r61,-37l2614,6328r57,-42l2726,6241r53,-46l2830,6146r49,-51l2925,6042r45,-55l3012,5930r40,-59l3089,5810r35,-62l3156,5684r29,-65l3212,5552r23,-68l3256,5414r18,-71l3289,5271r11,-73l3309,5124r5,-75l3315,4973r,-3316l3314,1582r-5,-75l3300,1432r-11,-73l3274,1287r-18,-70l3235,1147r-23,-68l3185,1012r-29,-65l3124,883r-35,-62l3052,760r-40,-59l2970,644r-45,-55l2879,536r-49,-51l2779,436r-53,-47l2671,345r-57,-42l2555,263r-61,-37l2432,191r-64,-32l2303,130r-67,-27l2168,80,2098,59,2027,41,1955,26,1882,15,1808,6,1733,1,1657,xe" fillcolor="#ff52b2 [1943]" stroked="f">
                  <v:path arrowok="t" o:connecttype="custom" o:connectlocs="1507,6;1287,41;1079,103;883,191;701,303;536,436;389,589;263,760;159,947;80,1147;26,1359;1,1582;1,5049;26,5271;80,5484;159,5684;263,5871;389,6042;536,6195;701,6328;883,6440;1079,6528;1287,6590;1507,6625;1733,6630;1955,6605;2168,6551;2368,6472;2555,6368;2726,6241;2879,6095;3012,5930;3124,5748;3212,5552;3274,5343;3309,5124;3315,1657;3300,1432;3256,1217;3185,1012;3089,821;2970,644;2830,485;2671,345;2494,226;2303,130;2098,59;1882,15;1657,0" o:connectangles="0,0,0,0,0,0,0,0,0,0,0,0,0,0,0,0,0,0,0,0,0,0,0,0,0,0,0,0,0,0,0,0,0,0,0,0,0,0,0,0,0,0,0,0,0,0,0,0,0"/>
                </v:shape>
                <w10:wrap anchorx="page"/>
              </v:group>
            </w:pict>
          </mc:Fallback>
        </mc:AlternateContent>
      </w:r>
      <w:r w:rsidRPr="00177289">
        <w:rPr>
          <w:noProof/>
        </w:rPr>
        <mc:AlternateContent>
          <mc:Choice Requires="wps">
            <w:drawing>
              <wp:anchor distT="45720" distB="45720" distL="114300" distR="114300" simplePos="0" relativeHeight="251677696" behindDoc="0" locked="0" layoutInCell="1" allowOverlap="1" wp14:anchorId="2BA6A78D" wp14:editId="33768CA9">
                <wp:simplePos x="0" y="0"/>
                <wp:positionH relativeFrom="margin">
                  <wp:posOffset>0</wp:posOffset>
                </wp:positionH>
                <wp:positionV relativeFrom="paragraph">
                  <wp:posOffset>1185339</wp:posOffset>
                </wp:positionV>
                <wp:extent cx="5794375" cy="38481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848100"/>
                        </a:xfrm>
                        <a:prstGeom prst="rect">
                          <a:avLst/>
                        </a:prstGeom>
                        <a:noFill/>
                        <a:ln w="9525">
                          <a:noFill/>
                          <a:miter lim="800000"/>
                          <a:headEnd/>
                          <a:tailEnd/>
                        </a:ln>
                      </wps:spPr>
                      <wps:txbx>
                        <w:txbxContent>
                          <w:p w14:paraId="6B5525D2" w14:textId="1D3B6E22" w:rsidR="002E5E2A" w:rsidRPr="00177289" w:rsidRDefault="00CE74FA" w:rsidP="002E5E2A">
                            <w:pPr>
                              <w:spacing w:after="240" w:line="204" w:lineRule="auto"/>
                              <w:rPr>
                                <w:sz w:val="96"/>
                                <w:szCs w:val="96"/>
                              </w:rPr>
                            </w:pPr>
                            <w:r>
                              <w:rPr>
                                <w:sz w:val="96"/>
                                <w:szCs w:val="96"/>
                              </w:rPr>
                              <w:t xml:space="preserve">Participant Panel Strategy </w:t>
                            </w:r>
                            <w:r w:rsidR="00552DA4">
                              <w:rPr>
                                <w:sz w:val="96"/>
                                <w:szCs w:val="96"/>
                              </w:rPr>
                              <w:t xml:space="preserve">For </w:t>
                            </w:r>
                            <w:r>
                              <w:rPr>
                                <w:sz w:val="96"/>
                                <w:szCs w:val="96"/>
                              </w:rPr>
                              <w:t>2025</w:t>
                            </w:r>
                            <w:r w:rsidR="00552DA4">
                              <w:rPr>
                                <w:sz w:val="96"/>
                                <w:szCs w:val="96"/>
                              </w:rPr>
                              <w:t>/2026</w:t>
                            </w:r>
                          </w:p>
                          <w:p w14:paraId="3C98E0F3" w14:textId="1FBC60C7" w:rsidR="002E5E2A" w:rsidRPr="00586CAD" w:rsidRDefault="002E5E2A" w:rsidP="002E5E2A">
                            <w:pPr>
                              <w:spacing w:line="204" w:lineRule="auto"/>
                              <w:rPr>
                                <w:color w:val="AEAAAA" w:themeColor="background2" w:themeShade="BF"/>
                                <w:sz w:val="44"/>
                                <w:szCs w:val="44"/>
                              </w:rPr>
                            </w:pPr>
                          </w:p>
                          <w:p w14:paraId="4FFAA743" w14:textId="77777777" w:rsidR="002E5E2A" w:rsidRPr="00586CAD" w:rsidRDefault="002E5E2A" w:rsidP="002E5E2A">
                            <w:pPr>
                              <w:rPr>
                                <w:color w:val="FFFFFF" w:themeColor="background1"/>
                                <w:sz w:val="28"/>
                                <w:szCs w:val="28"/>
                              </w:rPr>
                            </w:pPr>
                          </w:p>
                          <w:p w14:paraId="6D8908B3" w14:textId="77777777" w:rsidR="002E5E2A" w:rsidRPr="002D062C" w:rsidRDefault="002E5E2A" w:rsidP="002E5E2A">
                            <w:pPr>
                              <w:spacing w:line="204" w:lineRule="auto"/>
                              <w:rPr>
                                <w:color w:val="AEAAAA" w:themeColor="background2" w:themeShade="BF"/>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6A78D" id="_x0000_t202" coordsize="21600,21600" o:spt="202" path="m,l,21600r21600,l21600,xe">
                <v:stroke joinstyle="miter"/>
                <v:path gradientshapeok="t" o:connecttype="rect"/>
              </v:shapetype>
              <v:shape id="Text Box 2" o:spid="_x0000_s1026" type="#_x0000_t202" style="position:absolute;margin-left:0;margin-top:93.35pt;width:456.25pt;height:30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gEAAM4DAAAOAAAAZHJzL2Uyb0RvYy54bWysU8tu2zAQvBfoPxC815Idu7EFy0GaNEWB&#10;9AGk/QCaoiyiJJdd0pbcr++SchyjvRXVgVhqydmd2eH6ZrCGHRQGDa7m00nJmXISGu12Nf/+7eHN&#10;k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" filled="f" stroked="f">
                <v:textbox>
                  <w:txbxContent>
                    <w:p w14:paraId="6B5525D2" w14:textId="1D3B6E22" w:rsidR="002E5E2A" w:rsidRPr="00177289" w:rsidRDefault="00CE74FA" w:rsidP="002E5E2A">
                      <w:pPr>
                        <w:spacing w:after="240" w:line="204" w:lineRule="auto"/>
                        <w:rPr>
                          <w:sz w:val="96"/>
                          <w:szCs w:val="96"/>
                        </w:rPr>
                      </w:pPr>
                      <w:r>
                        <w:rPr>
                          <w:sz w:val="96"/>
                          <w:szCs w:val="96"/>
                        </w:rPr>
                        <w:t xml:space="preserve">Participant Panel Strategy </w:t>
                      </w:r>
                      <w:r w:rsidR="00552DA4">
                        <w:rPr>
                          <w:sz w:val="96"/>
                          <w:szCs w:val="96"/>
                        </w:rPr>
                        <w:t xml:space="preserve">For </w:t>
                      </w:r>
                      <w:r>
                        <w:rPr>
                          <w:sz w:val="96"/>
                          <w:szCs w:val="96"/>
                        </w:rPr>
                        <w:t>2025</w:t>
                      </w:r>
                      <w:r w:rsidR="00552DA4">
                        <w:rPr>
                          <w:sz w:val="96"/>
                          <w:szCs w:val="96"/>
                        </w:rPr>
                        <w:t>/2026</w:t>
                      </w:r>
                    </w:p>
                    <w:p w14:paraId="3C98E0F3" w14:textId="1FBC60C7" w:rsidR="002E5E2A" w:rsidRPr="00586CAD" w:rsidRDefault="002E5E2A" w:rsidP="002E5E2A">
                      <w:pPr>
                        <w:spacing w:line="204" w:lineRule="auto"/>
                        <w:rPr>
                          <w:color w:val="AEAAAA" w:themeColor="background2" w:themeShade="BF"/>
                          <w:sz w:val="44"/>
                          <w:szCs w:val="44"/>
                        </w:rPr>
                      </w:pPr>
                    </w:p>
                    <w:p w14:paraId="4FFAA743" w14:textId="77777777" w:rsidR="002E5E2A" w:rsidRPr="00586CAD" w:rsidRDefault="002E5E2A" w:rsidP="002E5E2A">
                      <w:pPr>
                        <w:rPr>
                          <w:color w:val="FFFFFF" w:themeColor="background1"/>
                          <w:sz w:val="28"/>
                          <w:szCs w:val="28"/>
                        </w:rPr>
                      </w:pPr>
                    </w:p>
                    <w:p w14:paraId="6D8908B3" w14:textId="77777777" w:rsidR="002E5E2A" w:rsidRPr="002D062C" w:rsidRDefault="002E5E2A" w:rsidP="002E5E2A">
                      <w:pPr>
                        <w:spacing w:line="204" w:lineRule="auto"/>
                        <w:rPr>
                          <w:color w:val="AEAAAA" w:themeColor="background2" w:themeShade="BF"/>
                          <w:sz w:val="44"/>
                          <w:szCs w:val="44"/>
                        </w:rPr>
                      </w:pPr>
                    </w:p>
                  </w:txbxContent>
                </v:textbox>
                <w10:wrap type="square" anchorx="margin"/>
              </v:shape>
            </w:pict>
          </mc:Fallback>
        </mc:AlternateContent>
      </w:r>
      <w:r w:rsidR="000A4D2A">
        <w:br w:type="page"/>
      </w:r>
    </w:p>
    <w:p w14:paraId="6D28C08D" w14:textId="77777777" w:rsidR="00215930" w:rsidRDefault="00215930" w:rsidP="00B47EE2">
      <w:pPr>
        <w:spacing w:after="0"/>
        <w:rPr>
          <w:rFonts w:ascii="Avenir LT Pro 55 Roman" w:eastAsia="Arial" w:hAnsi="Avenir LT Pro 55 Roman" w:cs="Arial"/>
          <w:b/>
          <w:color w:val="auto"/>
          <w:szCs w:val="22"/>
          <w:u w:val="single"/>
          <w:lang w:eastAsia="en-GB"/>
        </w:rPr>
      </w:pPr>
    </w:p>
    <w:p w14:paraId="0DB2B7C4" w14:textId="77777777" w:rsidR="00215930" w:rsidRDefault="00215930" w:rsidP="00B47EE2">
      <w:pPr>
        <w:spacing w:after="0"/>
        <w:rPr>
          <w:rFonts w:ascii="Avenir LT Pro 55 Roman" w:eastAsia="Arial" w:hAnsi="Avenir LT Pro 55 Roman" w:cs="Arial"/>
          <w:b/>
          <w:color w:val="auto"/>
          <w:szCs w:val="22"/>
          <w:u w:val="single"/>
          <w:lang w:eastAsia="en-GB"/>
        </w:rPr>
      </w:pPr>
    </w:p>
    <w:p w14:paraId="78262CB9" w14:textId="53782BAB"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t>The Participant Panel holds a vital position within the governance structure of Genomics England. It advises the Genomics England Board and is actively involved in decision-making across various committees.</w:t>
      </w:r>
    </w:p>
    <w:p w14:paraId="6B8EB1CF" w14:textId="77777777" w:rsidR="00B47EE2" w:rsidRPr="00B47EE2" w:rsidRDefault="00B47EE2" w:rsidP="00B47EE2">
      <w:pPr>
        <w:spacing w:after="0"/>
        <w:rPr>
          <w:rFonts w:eastAsia="Arial" w:cs="Arial"/>
          <w:color w:val="auto"/>
          <w:szCs w:val="22"/>
          <w:lang w:eastAsia="en-GB"/>
        </w:rPr>
      </w:pPr>
    </w:p>
    <w:p w14:paraId="5C485519" w14:textId="77777777"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t>Genomics England and the Participant Panel maintain a close partnership, ensuring participants' interests remain central to all activities. Within this relationship, founded on mutual respect, the Panel consistently holds Genomics England to account by providing constructive challenge. Members achieve this by contributing their lived experiences and unique perspectives, directly influencing how Genomics England operates and, crucially, guiding decisions regarding access to and use of participant data.</w:t>
      </w:r>
    </w:p>
    <w:p w14:paraId="5DF58682" w14:textId="77777777" w:rsidR="00B47EE2" w:rsidRPr="00B47EE2" w:rsidRDefault="00B47EE2" w:rsidP="00B47EE2">
      <w:pPr>
        <w:spacing w:after="0"/>
        <w:rPr>
          <w:rFonts w:eastAsia="Arial" w:cs="Arial"/>
          <w:color w:val="auto"/>
          <w:szCs w:val="22"/>
          <w:lang w:eastAsia="en-GB"/>
        </w:rPr>
      </w:pPr>
    </w:p>
    <w:p w14:paraId="2F360EAE" w14:textId="77777777"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t>United by a commitment to help everyone benefit from genomic healthcare, Genomics England and the Panel collaborate on strategic directions. As Genomics England develops its future strategy, the Participant Panel has established its key priorities for the upcoming year to align with and support these shared goals, with these priorities subject to annual review.</w:t>
      </w:r>
    </w:p>
    <w:p w14:paraId="47DE00CD" w14:textId="77777777" w:rsidR="00B47EE2" w:rsidRPr="00B47EE2" w:rsidRDefault="00B47EE2" w:rsidP="00B47EE2">
      <w:pPr>
        <w:spacing w:after="0"/>
        <w:rPr>
          <w:rFonts w:eastAsia="Arial" w:cs="Arial"/>
          <w:b/>
          <w:color w:val="auto"/>
          <w:szCs w:val="22"/>
          <w:u w:val="single"/>
          <w:lang w:eastAsia="en-GB"/>
        </w:rPr>
      </w:pPr>
    </w:p>
    <w:p w14:paraId="2AD19F47" w14:textId="77777777" w:rsidR="00B47EE2" w:rsidRPr="005A3FFD" w:rsidRDefault="00B47EE2" w:rsidP="00B47EE2">
      <w:pPr>
        <w:spacing w:after="0"/>
        <w:rPr>
          <w:rFonts w:ascii="Avenir LT Pro 55 Roman" w:eastAsia="Arial" w:hAnsi="Avenir LT Pro 55 Roman" w:cs="Arial"/>
          <w:b/>
          <w:color w:val="auto"/>
          <w:szCs w:val="22"/>
          <w:lang w:eastAsia="en-GB"/>
        </w:rPr>
      </w:pPr>
      <w:r w:rsidRPr="005A3FFD">
        <w:rPr>
          <w:rFonts w:ascii="Avenir LT Pro 55 Roman" w:eastAsia="Arial" w:hAnsi="Avenir LT Pro 55 Roman" w:cs="Arial"/>
          <w:b/>
          <w:color w:val="auto"/>
          <w:szCs w:val="22"/>
          <w:lang w:eastAsia="en-GB"/>
        </w:rPr>
        <w:t>The Participant Panel’s Key Strategic Aims for 2025-2026:</w:t>
      </w:r>
    </w:p>
    <w:p w14:paraId="46D8225C" w14:textId="77777777" w:rsidR="00B47EE2" w:rsidRPr="00B47EE2" w:rsidRDefault="00B47EE2" w:rsidP="00B47EE2">
      <w:pPr>
        <w:spacing w:after="0"/>
        <w:rPr>
          <w:rFonts w:eastAsia="Arial" w:cs="Arial"/>
          <w:b/>
          <w:color w:val="auto"/>
          <w:szCs w:val="22"/>
          <w:u w:val="single"/>
          <w:lang w:eastAsia="en-GB"/>
        </w:rPr>
      </w:pPr>
    </w:p>
    <w:p w14:paraId="6CAB0CC5" w14:textId="77777777" w:rsidR="00B47EE2" w:rsidRPr="00B47EE2" w:rsidRDefault="00B47EE2" w:rsidP="00B47EE2">
      <w:pPr>
        <w:numPr>
          <w:ilvl w:val="0"/>
          <w:numId w:val="34"/>
        </w:numPr>
        <w:pBdr>
          <w:top w:val="nil"/>
          <w:left w:val="nil"/>
          <w:bottom w:val="nil"/>
          <w:right w:val="nil"/>
          <w:between w:val="nil"/>
        </w:pBdr>
        <w:spacing w:after="0"/>
        <w:rPr>
          <w:rFonts w:eastAsia="Arial" w:cs="Arial"/>
          <w:b/>
          <w:color w:val="000000"/>
          <w:szCs w:val="22"/>
          <w:lang w:eastAsia="en-GB"/>
        </w:rPr>
      </w:pPr>
      <w:r w:rsidRPr="00B47EE2">
        <w:rPr>
          <w:rFonts w:eastAsia="Arial" w:cs="Arial"/>
          <w:b/>
          <w:color w:val="000000"/>
          <w:szCs w:val="22"/>
          <w:lang w:eastAsia="en-GB"/>
        </w:rPr>
        <w:t>Improve participant experiences through effective communication.</w:t>
      </w:r>
    </w:p>
    <w:p w14:paraId="7915CA3D" w14:textId="77777777" w:rsidR="00B47EE2" w:rsidRPr="00B47EE2" w:rsidRDefault="00B47EE2" w:rsidP="00B47EE2">
      <w:pPr>
        <w:pBdr>
          <w:top w:val="nil"/>
          <w:left w:val="nil"/>
          <w:bottom w:val="nil"/>
          <w:right w:val="nil"/>
          <w:between w:val="nil"/>
        </w:pBdr>
        <w:spacing w:after="0"/>
        <w:ind w:left="720"/>
        <w:rPr>
          <w:rFonts w:eastAsia="Arial" w:cs="Arial"/>
          <w:b/>
          <w:color w:val="000000"/>
          <w:szCs w:val="22"/>
          <w:lang w:eastAsia="en-GB"/>
        </w:rPr>
      </w:pPr>
    </w:p>
    <w:p w14:paraId="53FC7CEC" w14:textId="77777777" w:rsidR="00B47EE2" w:rsidRPr="00B47EE2" w:rsidRDefault="00B47EE2" w:rsidP="00B47EE2">
      <w:pPr>
        <w:numPr>
          <w:ilvl w:val="0"/>
          <w:numId w:val="34"/>
        </w:numPr>
        <w:pBdr>
          <w:top w:val="nil"/>
          <w:left w:val="nil"/>
          <w:bottom w:val="nil"/>
          <w:right w:val="nil"/>
          <w:between w:val="nil"/>
        </w:pBdr>
        <w:spacing w:after="0"/>
        <w:rPr>
          <w:rFonts w:eastAsia="Arial" w:cs="Arial"/>
          <w:b/>
          <w:color w:val="000000"/>
          <w:szCs w:val="22"/>
          <w:lang w:eastAsia="en-GB"/>
        </w:rPr>
      </w:pPr>
      <w:r w:rsidRPr="00B47EE2">
        <w:rPr>
          <w:rFonts w:eastAsia="Arial" w:cs="Arial"/>
          <w:b/>
          <w:color w:val="000000"/>
          <w:szCs w:val="22"/>
          <w:lang w:eastAsia="en-GB"/>
        </w:rPr>
        <w:t>Promote greater</w:t>
      </w:r>
      <w:r w:rsidRPr="00B47EE2">
        <w:rPr>
          <w:rFonts w:eastAsia="Arial" w:cs="Arial"/>
          <w:b/>
          <w:color w:val="auto"/>
          <w:szCs w:val="22"/>
          <w:lang w:eastAsia="en-GB"/>
        </w:rPr>
        <w:t xml:space="preserve"> public </w:t>
      </w:r>
      <w:r w:rsidRPr="00B47EE2">
        <w:rPr>
          <w:rFonts w:eastAsia="Arial" w:cs="Arial"/>
          <w:b/>
          <w:color w:val="000000"/>
          <w:szCs w:val="22"/>
          <w:lang w:eastAsia="en-GB"/>
        </w:rPr>
        <w:t xml:space="preserve">and </w:t>
      </w:r>
      <w:r w:rsidRPr="00B47EE2">
        <w:rPr>
          <w:rFonts w:eastAsia="Arial" w:cs="Arial"/>
          <w:b/>
          <w:color w:val="auto"/>
          <w:szCs w:val="22"/>
          <w:lang w:eastAsia="en-GB"/>
        </w:rPr>
        <w:t>patient</w:t>
      </w:r>
      <w:r w:rsidRPr="00B47EE2">
        <w:rPr>
          <w:rFonts w:eastAsia="Arial" w:cs="Arial"/>
          <w:b/>
          <w:color w:val="000000"/>
          <w:szCs w:val="22"/>
          <w:lang w:eastAsia="en-GB"/>
        </w:rPr>
        <w:t xml:space="preserve"> involvement and engagement (PPIE)</w:t>
      </w:r>
      <w:r w:rsidRPr="00B47EE2">
        <w:rPr>
          <w:rFonts w:eastAsia="Arial" w:cs="Arial"/>
          <w:b/>
          <w:color w:val="000000"/>
          <w:szCs w:val="22"/>
          <w:vertAlign w:val="superscript"/>
          <w:lang w:eastAsia="en-GB"/>
        </w:rPr>
        <w:footnoteReference w:id="1"/>
      </w:r>
      <w:r w:rsidRPr="00B47EE2">
        <w:rPr>
          <w:rFonts w:eastAsia="Arial" w:cs="Arial"/>
          <w:b/>
          <w:color w:val="000000"/>
          <w:szCs w:val="22"/>
          <w:lang w:eastAsia="en-GB"/>
        </w:rPr>
        <w:t xml:space="preserve"> in research using the National Genomic Research Library (NGRL).</w:t>
      </w:r>
    </w:p>
    <w:p w14:paraId="18513FD4" w14:textId="77777777" w:rsidR="00B47EE2" w:rsidRPr="00B47EE2" w:rsidRDefault="00B47EE2" w:rsidP="00B47EE2">
      <w:pPr>
        <w:pBdr>
          <w:top w:val="nil"/>
          <w:left w:val="nil"/>
          <w:bottom w:val="nil"/>
          <w:right w:val="nil"/>
          <w:between w:val="nil"/>
        </w:pBdr>
        <w:spacing w:after="0"/>
        <w:ind w:left="720"/>
        <w:rPr>
          <w:rFonts w:eastAsia="Arial" w:cs="Arial"/>
          <w:b/>
          <w:color w:val="000000"/>
          <w:szCs w:val="22"/>
          <w:lang w:eastAsia="en-GB"/>
        </w:rPr>
      </w:pPr>
    </w:p>
    <w:p w14:paraId="000A768B" w14:textId="77777777" w:rsidR="00B47EE2" w:rsidRPr="00B47EE2" w:rsidRDefault="00B47EE2" w:rsidP="00B47EE2">
      <w:pPr>
        <w:numPr>
          <w:ilvl w:val="0"/>
          <w:numId w:val="34"/>
        </w:numPr>
        <w:pBdr>
          <w:top w:val="nil"/>
          <w:left w:val="nil"/>
          <w:bottom w:val="nil"/>
          <w:right w:val="nil"/>
          <w:between w:val="nil"/>
        </w:pBdr>
        <w:spacing w:after="0"/>
        <w:rPr>
          <w:rFonts w:eastAsia="Arial" w:cs="Arial"/>
          <w:b/>
          <w:color w:val="000000"/>
          <w:szCs w:val="22"/>
          <w:lang w:eastAsia="en-GB"/>
        </w:rPr>
      </w:pPr>
      <w:r w:rsidRPr="00B47EE2">
        <w:rPr>
          <w:rFonts w:eastAsia="Arial" w:cs="Arial"/>
          <w:b/>
          <w:color w:val="auto"/>
          <w:szCs w:val="22"/>
          <w:lang w:eastAsia="en-GB"/>
        </w:rPr>
        <w:t>Strengthen the Participant Panel’s ability to advocate for participants across all Genomics England initiatives.</w:t>
      </w:r>
    </w:p>
    <w:p w14:paraId="2C7273C3" w14:textId="77777777" w:rsidR="00B47EE2" w:rsidRPr="00B47EE2" w:rsidRDefault="00B47EE2" w:rsidP="00B47EE2">
      <w:pPr>
        <w:pBdr>
          <w:top w:val="nil"/>
          <w:left w:val="nil"/>
          <w:bottom w:val="nil"/>
          <w:right w:val="nil"/>
          <w:between w:val="nil"/>
        </w:pBdr>
        <w:spacing w:after="0"/>
        <w:ind w:left="720"/>
        <w:rPr>
          <w:rFonts w:eastAsia="Arial" w:cs="Arial"/>
          <w:b/>
          <w:color w:val="000000"/>
          <w:szCs w:val="22"/>
          <w:lang w:eastAsia="en-GB"/>
        </w:rPr>
      </w:pPr>
    </w:p>
    <w:p w14:paraId="3DCFBB56" w14:textId="77777777" w:rsidR="00B47EE2" w:rsidRPr="00B47EE2" w:rsidRDefault="00B47EE2" w:rsidP="00B47EE2">
      <w:pPr>
        <w:numPr>
          <w:ilvl w:val="0"/>
          <w:numId w:val="34"/>
        </w:numPr>
        <w:pBdr>
          <w:top w:val="nil"/>
          <w:left w:val="nil"/>
          <w:bottom w:val="nil"/>
          <w:right w:val="nil"/>
          <w:between w:val="nil"/>
        </w:pBdr>
        <w:spacing w:after="0"/>
        <w:rPr>
          <w:rFonts w:eastAsia="Arial" w:cs="Arial"/>
          <w:b/>
          <w:color w:val="000000"/>
          <w:szCs w:val="22"/>
          <w:lang w:eastAsia="en-GB"/>
        </w:rPr>
      </w:pPr>
      <w:r w:rsidRPr="00B47EE2">
        <w:rPr>
          <w:rFonts w:eastAsia="Arial" w:cs="Arial"/>
          <w:b/>
          <w:color w:val="000000"/>
          <w:szCs w:val="22"/>
          <w:lang w:eastAsia="en-GB"/>
        </w:rPr>
        <w:t xml:space="preserve">Ensure the Participant Panel is involved early in major Genomic England initiatives and key decisions. </w:t>
      </w:r>
    </w:p>
    <w:p w14:paraId="65529BE5" w14:textId="77777777" w:rsidR="00B47EE2" w:rsidRPr="00B47EE2" w:rsidRDefault="00B47EE2" w:rsidP="00B47EE2">
      <w:pPr>
        <w:keepNext/>
        <w:keepLines/>
        <w:pBdr>
          <w:top w:val="nil"/>
          <w:left w:val="nil"/>
          <w:bottom w:val="nil"/>
          <w:right w:val="nil"/>
          <w:between w:val="nil"/>
        </w:pBdr>
        <w:spacing w:before="400"/>
        <w:outlineLvl w:val="0"/>
        <w:rPr>
          <w:rFonts w:eastAsia="Arial" w:cs="Arial"/>
          <w:color w:val="auto"/>
          <w:szCs w:val="22"/>
          <w:lang w:eastAsia="en-GB"/>
        </w:rPr>
      </w:pPr>
      <w:r w:rsidRPr="00B47EE2">
        <w:rPr>
          <w:rFonts w:eastAsia="Arial" w:cs="Arial"/>
          <w:b/>
          <w:color w:val="auto"/>
          <w:szCs w:val="22"/>
          <w:lang w:eastAsia="en-GB"/>
        </w:rPr>
        <w:t xml:space="preserve">1.0 </w:t>
      </w:r>
      <w:r w:rsidRPr="00B47EE2">
        <w:rPr>
          <w:rFonts w:eastAsia="Arial" w:cs="Arial"/>
          <w:b/>
          <w:color w:val="000000"/>
          <w:szCs w:val="22"/>
          <w:lang w:eastAsia="en-GB"/>
        </w:rPr>
        <w:t xml:space="preserve">Improve </w:t>
      </w:r>
      <w:r w:rsidRPr="00B47EE2">
        <w:rPr>
          <w:rFonts w:eastAsia="Arial" w:cs="Arial"/>
          <w:b/>
          <w:color w:val="auto"/>
          <w:szCs w:val="22"/>
          <w:lang w:eastAsia="en-GB"/>
        </w:rPr>
        <w:t>p</w:t>
      </w:r>
      <w:r w:rsidRPr="00B47EE2">
        <w:rPr>
          <w:rFonts w:eastAsia="Arial" w:cs="Arial"/>
          <w:b/>
          <w:color w:val="000000"/>
          <w:szCs w:val="22"/>
          <w:lang w:eastAsia="en-GB"/>
        </w:rPr>
        <w:t xml:space="preserve">articipant </w:t>
      </w:r>
      <w:r w:rsidRPr="00B47EE2">
        <w:rPr>
          <w:rFonts w:eastAsia="Arial" w:cs="Arial"/>
          <w:b/>
          <w:color w:val="auto"/>
          <w:szCs w:val="22"/>
          <w:lang w:eastAsia="en-GB"/>
        </w:rPr>
        <w:t>e</w:t>
      </w:r>
      <w:r w:rsidRPr="00B47EE2">
        <w:rPr>
          <w:rFonts w:eastAsia="Arial" w:cs="Arial"/>
          <w:b/>
          <w:color w:val="000000"/>
          <w:szCs w:val="22"/>
          <w:lang w:eastAsia="en-GB"/>
        </w:rPr>
        <w:t xml:space="preserve">xperiences through </w:t>
      </w:r>
      <w:r w:rsidRPr="00B47EE2">
        <w:rPr>
          <w:rFonts w:eastAsia="Arial" w:cs="Arial"/>
          <w:b/>
          <w:color w:val="auto"/>
          <w:szCs w:val="22"/>
          <w:lang w:eastAsia="en-GB"/>
        </w:rPr>
        <w:t>e</w:t>
      </w:r>
      <w:r w:rsidRPr="00B47EE2">
        <w:rPr>
          <w:rFonts w:eastAsia="Arial" w:cs="Arial"/>
          <w:b/>
          <w:color w:val="000000"/>
          <w:szCs w:val="22"/>
          <w:lang w:eastAsia="en-GB"/>
        </w:rPr>
        <w:t xml:space="preserve">ffective </w:t>
      </w:r>
      <w:r w:rsidRPr="00B47EE2">
        <w:rPr>
          <w:rFonts w:eastAsia="Arial" w:cs="Arial"/>
          <w:b/>
          <w:color w:val="auto"/>
          <w:szCs w:val="22"/>
          <w:lang w:eastAsia="en-GB"/>
        </w:rPr>
        <w:t>c</w:t>
      </w:r>
      <w:r w:rsidRPr="00B47EE2">
        <w:rPr>
          <w:rFonts w:eastAsia="Arial" w:cs="Arial"/>
          <w:b/>
          <w:color w:val="000000"/>
          <w:szCs w:val="22"/>
          <w:lang w:eastAsia="en-GB"/>
        </w:rPr>
        <w:t>ommunication</w:t>
      </w:r>
    </w:p>
    <w:p w14:paraId="2D338F3D" w14:textId="77777777" w:rsidR="00B47EE2" w:rsidRPr="00B47EE2" w:rsidRDefault="00B47EE2" w:rsidP="00B47EE2">
      <w:pPr>
        <w:spacing w:after="0"/>
        <w:rPr>
          <w:rFonts w:eastAsia="Arial" w:cs="Arial"/>
          <w:b/>
          <w:color w:val="auto"/>
          <w:szCs w:val="22"/>
          <w:lang w:eastAsia="en-GB"/>
        </w:rPr>
      </w:pPr>
    </w:p>
    <w:p w14:paraId="2E0AD1FB" w14:textId="77777777" w:rsidR="00B47EE2" w:rsidRPr="00B47EE2" w:rsidRDefault="00B47EE2" w:rsidP="00B47EE2">
      <w:pPr>
        <w:spacing w:after="0"/>
        <w:rPr>
          <w:rFonts w:eastAsia="Arial" w:cs="Arial"/>
          <w:b/>
          <w:color w:val="auto"/>
          <w:szCs w:val="22"/>
          <w:lang w:eastAsia="en-GB"/>
        </w:rPr>
      </w:pPr>
      <w:r w:rsidRPr="00B47EE2">
        <w:rPr>
          <w:rFonts w:eastAsia="Arial" w:cs="Arial"/>
          <w:b/>
          <w:color w:val="auto"/>
          <w:szCs w:val="22"/>
          <w:lang w:eastAsia="en-GB"/>
        </w:rPr>
        <w:t>1.1 Better information sharing</w:t>
      </w:r>
    </w:p>
    <w:p w14:paraId="70265436" w14:textId="77777777" w:rsidR="00B47EE2" w:rsidRPr="00B47EE2" w:rsidRDefault="00B47EE2" w:rsidP="00B47EE2">
      <w:pPr>
        <w:spacing w:after="0"/>
        <w:rPr>
          <w:rFonts w:eastAsia="Arial" w:cs="Arial"/>
          <w:b/>
          <w:color w:val="auto"/>
          <w:szCs w:val="22"/>
          <w:lang w:eastAsia="en-GB"/>
        </w:rPr>
      </w:pPr>
    </w:p>
    <w:p w14:paraId="66E76C26" w14:textId="6C5E3228" w:rsidR="009726F5" w:rsidRDefault="00B47EE2" w:rsidP="00B47EE2">
      <w:pPr>
        <w:spacing w:after="0"/>
        <w:rPr>
          <w:rFonts w:eastAsia="Arial" w:cs="Arial"/>
          <w:color w:val="auto"/>
          <w:szCs w:val="22"/>
          <w:lang w:eastAsia="en-GB"/>
        </w:rPr>
      </w:pPr>
      <w:r w:rsidRPr="00B47EE2">
        <w:rPr>
          <w:rFonts w:eastAsia="Arial" w:cs="Arial"/>
          <w:color w:val="auto"/>
          <w:szCs w:val="22"/>
          <w:lang w:eastAsia="en-GB"/>
        </w:rPr>
        <w:t>The Participant Panel wants Genomics England to communicate more effectively with participants – especially about how their data is used, research outcomes, success stories, and the role of Diagnostic Discovery in enabling more diagnoses.</w:t>
      </w:r>
    </w:p>
    <w:p w14:paraId="0975B582" w14:textId="77777777" w:rsidR="0041043B" w:rsidRDefault="0041043B" w:rsidP="00B47EE2">
      <w:pPr>
        <w:spacing w:after="0"/>
        <w:rPr>
          <w:rFonts w:eastAsia="Arial" w:cs="Arial"/>
          <w:color w:val="auto"/>
          <w:szCs w:val="22"/>
          <w:lang w:eastAsia="en-GB"/>
        </w:rPr>
      </w:pPr>
    </w:p>
    <w:p w14:paraId="1A1AB0B0" w14:textId="77777777" w:rsidR="0041043B" w:rsidRDefault="0041043B" w:rsidP="00B47EE2">
      <w:pPr>
        <w:spacing w:after="0"/>
        <w:rPr>
          <w:rFonts w:eastAsia="Arial" w:cs="Arial"/>
          <w:color w:val="auto"/>
          <w:szCs w:val="22"/>
          <w:lang w:eastAsia="en-GB"/>
        </w:rPr>
      </w:pPr>
    </w:p>
    <w:p w14:paraId="0620A4CF" w14:textId="03C0E4EB"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lastRenderedPageBreak/>
        <w:t>To support this, the Participant Panel will encourage Genomics England to develop a wider communications strategy, such as:</w:t>
      </w:r>
    </w:p>
    <w:p w14:paraId="2D5F48A1" w14:textId="77777777" w:rsidR="00B47EE2" w:rsidRPr="00B47EE2" w:rsidRDefault="00B47EE2" w:rsidP="00B47EE2">
      <w:pPr>
        <w:spacing w:after="0"/>
        <w:rPr>
          <w:rFonts w:eastAsia="Arial" w:cs="Arial"/>
          <w:color w:val="auto"/>
          <w:szCs w:val="22"/>
          <w:lang w:eastAsia="en-GB"/>
        </w:rPr>
      </w:pPr>
    </w:p>
    <w:p w14:paraId="3B722181" w14:textId="77777777" w:rsidR="00B47EE2" w:rsidRPr="00B47EE2" w:rsidRDefault="00B47EE2" w:rsidP="00B47EE2">
      <w:pPr>
        <w:numPr>
          <w:ilvl w:val="0"/>
          <w:numId w:val="39"/>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Creating a dedicated section on the website to share information and news with </w:t>
      </w:r>
      <w:proofErr w:type="gramStart"/>
      <w:r w:rsidRPr="00B47EE2">
        <w:rPr>
          <w:rFonts w:eastAsia="Arial" w:cs="Arial"/>
          <w:color w:val="000000"/>
          <w:szCs w:val="22"/>
          <w:lang w:eastAsia="en-GB"/>
        </w:rPr>
        <w:t>participants;</w:t>
      </w:r>
      <w:proofErr w:type="gramEnd"/>
    </w:p>
    <w:p w14:paraId="247C239D" w14:textId="77777777" w:rsidR="00B47EE2" w:rsidRPr="00B47EE2" w:rsidRDefault="00B47EE2" w:rsidP="00B47EE2">
      <w:pPr>
        <w:numPr>
          <w:ilvl w:val="0"/>
          <w:numId w:val="39"/>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Sharing content and stories through various channels including social </w:t>
      </w:r>
      <w:proofErr w:type="gramStart"/>
      <w:r w:rsidRPr="00B47EE2">
        <w:rPr>
          <w:rFonts w:eastAsia="Arial" w:cs="Arial"/>
          <w:color w:val="000000"/>
          <w:szCs w:val="22"/>
          <w:lang w:eastAsia="en-GB"/>
        </w:rPr>
        <w:t>media;</w:t>
      </w:r>
      <w:proofErr w:type="gramEnd"/>
    </w:p>
    <w:p w14:paraId="496EF808" w14:textId="77777777" w:rsidR="00B47EE2" w:rsidRPr="00B47EE2" w:rsidRDefault="00B47EE2" w:rsidP="00B47EE2">
      <w:pPr>
        <w:numPr>
          <w:ilvl w:val="0"/>
          <w:numId w:val="39"/>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Strengthening links with patient advocacy/ support organisations and with Genomic Medicine Service Alliances (GMSAs) to improve information </w:t>
      </w:r>
      <w:proofErr w:type="gramStart"/>
      <w:r w:rsidRPr="00B47EE2">
        <w:rPr>
          <w:rFonts w:eastAsia="Arial" w:cs="Arial"/>
          <w:color w:val="000000"/>
          <w:szCs w:val="22"/>
          <w:lang w:eastAsia="en-GB"/>
        </w:rPr>
        <w:t>sharing;</w:t>
      </w:r>
      <w:proofErr w:type="gramEnd"/>
    </w:p>
    <w:p w14:paraId="412E1503" w14:textId="77777777" w:rsidR="00B47EE2" w:rsidRPr="00B47EE2" w:rsidRDefault="00B47EE2" w:rsidP="00B47EE2">
      <w:pPr>
        <w:numPr>
          <w:ilvl w:val="0"/>
          <w:numId w:val="39"/>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Holding a workshop with the Participant Panel to explore better ways to communicate with 100,000 Genome Project participants.</w:t>
      </w:r>
    </w:p>
    <w:p w14:paraId="1FE8E038" w14:textId="77777777" w:rsidR="00B47EE2" w:rsidRPr="00B47EE2" w:rsidRDefault="00B47EE2" w:rsidP="00B47EE2">
      <w:pPr>
        <w:spacing w:after="0"/>
        <w:rPr>
          <w:rFonts w:eastAsia="Arial" w:cs="Arial"/>
          <w:color w:val="auto"/>
          <w:szCs w:val="22"/>
          <w:lang w:eastAsia="en-GB"/>
        </w:rPr>
      </w:pPr>
    </w:p>
    <w:sdt>
      <w:sdtPr>
        <w:rPr>
          <w:rFonts w:eastAsia="Arial" w:cs="Arial"/>
          <w:color w:val="auto"/>
          <w:szCs w:val="22"/>
          <w:lang w:eastAsia="en-GB"/>
        </w:rPr>
        <w:tag w:val="goog_rdk_2"/>
        <w:id w:val="-1477528309"/>
      </w:sdtPr>
      <w:sdtContent>
        <w:p w14:paraId="43EE8CCD" w14:textId="77777777" w:rsidR="00B47EE2" w:rsidRPr="00B47EE2" w:rsidRDefault="00000000" w:rsidP="00B47EE2">
          <w:pPr>
            <w:spacing w:after="0"/>
            <w:rPr>
              <w:rFonts w:eastAsia="Arial" w:cs="Arial"/>
              <w:color w:val="auto"/>
              <w:szCs w:val="22"/>
              <w:lang w:eastAsia="en-GB"/>
            </w:rPr>
          </w:pPr>
          <w:sdt>
            <w:sdtPr>
              <w:rPr>
                <w:rFonts w:eastAsia="Arial" w:cs="Arial"/>
                <w:color w:val="auto"/>
                <w:szCs w:val="22"/>
                <w:lang w:eastAsia="en-GB"/>
              </w:rPr>
              <w:tag w:val="goog_rdk_1"/>
              <w:id w:val="-990090566"/>
            </w:sdtPr>
            <w:sdtContent>
              <w:r w:rsidR="00B47EE2" w:rsidRPr="00B47EE2">
                <w:rPr>
                  <w:rFonts w:eastAsia="Arial" w:cs="Arial"/>
                  <w:color w:val="auto"/>
                  <w:szCs w:val="22"/>
                  <w:lang w:eastAsia="en-GB"/>
                </w:rPr>
                <w:t xml:space="preserve">The above would be delivered within the remit of the Communications &amp; Engagement Working Group and will be used to inform meeting agendas on an ongoing basis. </w:t>
              </w:r>
            </w:sdtContent>
          </w:sdt>
        </w:p>
      </w:sdtContent>
    </w:sdt>
    <w:sdt>
      <w:sdtPr>
        <w:rPr>
          <w:rFonts w:eastAsia="Arial" w:cs="Arial"/>
          <w:color w:val="auto"/>
          <w:szCs w:val="22"/>
          <w:lang w:eastAsia="en-GB"/>
        </w:rPr>
        <w:tag w:val="goog_rdk_4"/>
        <w:id w:val="-1857796965"/>
      </w:sdtPr>
      <w:sdtContent>
        <w:p w14:paraId="319C60C0" w14:textId="77777777" w:rsidR="00B47EE2" w:rsidRPr="00B47EE2" w:rsidRDefault="00000000" w:rsidP="00B47EE2">
          <w:pPr>
            <w:spacing w:after="0"/>
            <w:rPr>
              <w:rFonts w:eastAsia="Arial" w:cs="Arial"/>
              <w:color w:val="auto"/>
              <w:szCs w:val="22"/>
              <w:lang w:eastAsia="en-GB"/>
            </w:rPr>
          </w:pPr>
          <w:sdt>
            <w:sdtPr>
              <w:rPr>
                <w:rFonts w:eastAsia="Arial" w:cs="Arial"/>
                <w:color w:val="auto"/>
                <w:szCs w:val="22"/>
                <w:lang w:eastAsia="en-GB"/>
              </w:rPr>
              <w:tag w:val="goog_rdk_3"/>
              <w:id w:val="-844010283"/>
            </w:sdtPr>
            <w:sdtContent/>
          </w:sdt>
        </w:p>
      </w:sdtContent>
    </w:sdt>
    <w:p w14:paraId="57387C24" w14:textId="77777777" w:rsidR="00B47EE2" w:rsidRPr="00B47EE2" w:rsidRDefault="00B47EE2" w:rsidP="00B47EE2">
      <w:pPr>
        <w:spacing w:after="0"/>
        <w:rPr>
          <w:rFonts w:eastAsia="Arial" w:cs="Arial"/>
          <w:b/>
          <w:color w:val="auto"/>
          <w:szCs w:val="22"/>
          <w:lang w:eastAsia="en-GB"/>
        </w:rPr>
      </w:pPr>
      <w:r w:rsidRPr="00B47EE2">
        <w:rPr>
          <w:rFonts w:eastAsia="Arial" w:cs="Arial"/>
          <w:b/>
          <w:color w:val="auto"/>
          <w:szCs w:val="22"/>
          <w:lang w:eastAsia="en-GB"/>
        </w:rPr>
        <w:t>1.2 Building stronger connections</w:t>
      </w:r>
    </w:p>
    <w:p w14:paraId="2CFF5B7A" w14:textId="77777777" w:rsidR="00B47EE2" w:rsidRPr="00B47EE2" w:rsidRDefault="00B47EE2" w:rsidP="00B47EE2">
      <w:pPr>
        <w:spacing w:after="0"/>
        <w:rPr>
          <w:rFonts w:eastAsia="Arial" w:cs="Arial"/>
          <w:b/>
          <w:color w:val="auto"/>
          <w:szCs w:val="22"/>
          <w:lang w:eastAsia="en-GB"/>
        </w:rPr>
      </w:pPr>
    </w:p>
    <w:p w14:paraId="5B652E76" w14:textId="77777777"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t>The Participant P</w:t>
      </w:r>
      <w:r w:rsidRPr="00B47EE2">
        <w:rPr>
          <w:rFonts w:eastAsia="Arial" w:cs="Arial"/>
          <w:color w:val="auto"/>
          <w:szCs w:val="22"/>
          <w:highlight w:val="white"/>
          <w:lang w:eastAsia="en-GB"/>
        </w:rPr>
        <w:t>anel will explore ways to connect with various groups such as the GMSA Patient and Public Voice (PPV) Pane</w:t>
      </w:r>
      <w:r w:rsidRPr="00B47EE2">
        <w:rPr>
          <w:rFonts w:eastAsia="Arial" w:cs="Arial"/>
          <w:color w:val="auto"/>
          <w:szCs w:val="22"/>
          <w:lang w:eastAsia="en-GB"/>
        </w:rPr>
        <w:t>ls and patient advocacy/ support organisations. These connections can help build a stronger, more informed genomics participant and patient community.</w:t>
      </w:r>
    </w:p>
    <w:p w14:paraId="53B44839" w14:textId="77777777" w:rsidR="00B47EE2" w:rsidRPr="00B47EE2" w:rsidRDefault="00B47EE2" w:rsidP="00B47EE2">
      <w:pPr>
        <w:spacing w:after="0"/>
        <w:rPr>
          <w:rFonts w:eastAsia="Arial" w:cs="Arial"/>
          <w:color w:val="auto"/>
          <w:szCs w:val="22"/>
          <w:lang w:eastAsia="en-GB"/>
        </w:rPr>
      </w:pPr>
    </w:p>
    <w:p w14:paraId="46438700" w14:textId="77777777" w:rsidR="00B47EE2" w:rsidRPr="00B47EE2" w:rsidRDefault="00B47EE2" w:rsidP="00B47EE2">
      <w:pPr>
        <w:spacing w:after="0"/>
        <w:rPr>
          <w:rFonts w:eastAsia="Arial" w:cs="Arial"/>
          <w:b/>
          <w:color w:val="auto"/>
          <w:szCs w:val="22"/>
          <w:lang w:eastAsia="en-GB"/>
        </w:rPr>
      </w:pPr>
      <w:r w:rsidRPr="00B47EE2">
        <w:rPr>
          <w:rFonts w:eastAsia="Arial" w:cs="Arial"/>
          <w:b/>
          <w:color w:val="auto"/>
          <w:szCs w:val="22"/>
          <w:lang w:eastAsia="en-GB"/>
        </w:rPr>
        <w:t>2.0 Promote greater public and patient involvement and engagement (PPIE)</w:t>
      </w:r>
      <w:r w:rsidRPr="00B47EE2">
        <w:rPr>
          <w:rFonts w:eastAsia="Arial" w:cs="Arial"/>
          <w:b/>
          <w:color w:val="auto"/>
          <w:szCs w:val="22"/>
          <w:vertAlign w:val="superscript"/>
          <w:lang w:eastAsia="en-GB"/>
        </w:rPr>
        <w:footnoteReference w:id="2"/>
      </w:r>
      <w:r w:rsidRPr="00B47EE2">
        <w:rPr>
          <w:rFonts w:eastAsia="Arial" w:cs="Arial"/>
          <w:b/>
          <w:color w:val="auto"/>
          <w:szCs w:val="22"/>
          <w:lang w:eastAsia="en-GB"/>
        </w:rPr>
        <w:t xml:space="preserve"> in research using the NGRL</w:t>
      </w:r>
    </w:p>
    <w:p w14:paraId="279EF21A" w14:textId="77777777" w:rsidR="00B47EE2" w:rsidRPr="00B47EE2" w:rsidRDefault="00B47EE2" w:rsidP="00B47EE2">
      <w:pPr>
        <w:spacing w:after="0"/>
        <w:rPr>
          <w:rFonts w:eastAsia="Arial" w:cs="Arial"/>
          <w:b/>
          <w:color w:val="auto"/>
          <w:szCs w:val="22"/>
          <w:lang w:eastAsia="en-GB"/>
        </w:rPr>
      </w:pPr>
    </w:p>
    <w:p w14:paraId="17BAA6E4" w14:textId="77777777" w:rsidR="00B47EE2" w:rsidRPr="00B47EE2" w:rsidRDefault="00B47EE2" w:rsidP="00B47EE2">
      <w:pPr>
        <w:spacing w:after="0"/>
        <w:rPr>
          <w:rFonts w:eastAsia="Arial" w:cs="Arial"/>
          <w:b/>
          <w:color w:val="auto"/>
          <w:szCs w:val="22"/>
          <w:lang w:eastAsia="en-GB"/>
        </w:rPr>
      </w:pPr>
      <w:r w:rsidRPr="00B47EE2">
        <w:rPr>
          <w:rFonts w:eastAsia="Arial" w:cs="Arial"/>
          <w:b/>
          <w:color w:val="auto"/>
          <w:szCs w:val="22"/>
          <w:lang w:eastAsia="en-GB"/>
        </w:rPr>
        <w:t>2.1 Clearer understanding of PPI</w:t>
      </w:r>
    </w:p>
    <w:p w14:paraId="6EA12B54" w14:textId="77777777" w:rsidR="00B47EE2" w:rsidRPr="00B47EE2" w:rsidRDefault="00B47EE2" w:rsidP="00B47EE2">
      <w:pPr>
        <w:spacing w:after="0"/>
        <w:rPr>
          <w:rFonts w:eastAsia="Arial" w:cs="Arial"/>
          <w:color w:val="auto"/>
          <w:szCs w:val="22"/>
          <w:lang w:eastAsia="en-GB"/>
        </w:rPr>
      </w:pPr>
    </w:p>
    <w:p w14:paraId="38081FB1" w14:textId="11BCC264" w:rsidR="00B47EE2" w:rsidRPr="00B47EE2" w:rsidRDefault="00B47EE2" w:rsidP="00B47EE2">
      <w:pPr>
        <w:spacing w:after="0"/>
        <w:rPr>
          <w:rFonts w:eastAsia="Arial" w:cs="Arial"/>
          <w:color w:val="auto"/>
          <w:szCs w:val="22"/>
          <w:highlight w:val="white"/>
          <w:lang w:eastAsia="en-GB"/>
        </w:rPr>
      </w:pPr>
      <w:r w:rsidRPr="00B47EE2">
        <w:rPr>
          <w:rFonts w:eastAsia="Arial" w:cs="Arial"/>
          <w:color w:val="auto"/>
          <w:szCs w:val="22"/>
          <w:highlight w:val="white"/>
          <w:lang w:eastAsia="en-GB"/>
        </w:rPr>
        <w:t xml:space="preserve">The Participant Panel will advocate for a clearer explanation of what public and patient involvement and engagement really means – particularly the difference between </w:t>
      </w:r>
      <w:r w:rsidRPr="00B47EE2">
        <w:rPr>
          <w:rFonts w:eastAsia="Arial" w:cs="Arial"/>
          <w:i/>
          <w:color w:val="auto"/>
          <w:szCs w:val="22"/>
          <w:highlight w:val="white"/>
          <w:lang w:eastAsia="en-GB"/>
        </w:rPr>
        <w:t>involvement</w:t>
      </w:r>
      <w:r w:rsidRPr="00B47EE2">
        <w:rPr>
          <w:rFonts w:eastAsia="Arial" w:cs="Arial"/>
          <w:color w:val="auto"/>
          <w:szCs w:val="22"/>
          <w:highlight w:val="white"/>
          <w:lang w:eastAsia="en-GB"/>
        </w:rPr>
        <w:t xml:space="preserve"> (including co-production), </w:t>
      </w:r>
      <w:r w:rsidRPr="00B47EE2">
        <w:rPr>
          <w:rFonts w:eastAsia="Arial" w:cs="Arial"/>
          <w:i/>
          <w:color w:val="auto"/>
          <w:szCs w:val="22"/>
          <w:highlight w:val="white"/>
          <w:lang w:eastAsia="en-GB"/>
        </w:rPr>
        <w:t xml:space="preserve">engagement </w:t>
      </w:r>
      <w:r w:rsidRPr="00B47EE2">
        <w:rPr>
          <w:rFonts w:eastAsia="Arial" w:cs="Arial"/>
          <w:color w:val="auto"/>
          <w:szCs w:val="22"/>
          <w:highlight w:val="white"/>
          <w:lang w:eastAsia="en-GB"/>
        </w:rPr>
        <w:t>and</w:t>
      </w:r>
      <w:r w:rsidRPr="00B47EE2">
        <w:rPr>
          <w:rFonts w:eastAsia="Arial" w:cs="Arial"/>
          <w:i/>
          <w:color w:val="auto"/>
          <w:szCs w:val="22"/>
          <w:highlight w:val="white"/>
          <w:lang w:eastAsia="en-GB"/>
        </w:rPr>
        <w:t xml:space="preserve"> participation</w:t>
      </w:r>
      <w:r w:rsidRPr="00B47EE2">
        <w:rPr>
          <w:rFonts w:eastAsia="Arial" w:cs="Arial"/>
          <w:color w:val="auto"/>
          <w:szCs w:val="22"/>
          <w:highlight w:val="white"/>
          <w:lang w:eastAsia="en-GB"/>
        </w:rPr>
        <w:t xml:space="preserve"> in research.</w:t>
      </w:r>
    </w:p>
    <w:p w14:paraId="2AB48B9D" w14:textId="77777777" w:rsidR="00B47EE2" w:rsidRPr="00B47EE2" w:rsidRDefault="00B47EE2" w:rsidP="00B47EE2">
      <w:pPr>
        <w:spacing w:after="0"/>
        <w:rPr>
          <w:rFonts w:eastAsia="Arial" w:cs="Arial"/>
          <w:b/>
          <w:color w:val="auto"/>
          <w:szCs w:val="22"/>
          <w:lang w:eastAsia="en-GB"/>
        </w:rPr>
      </w:pPr>
    </w:p>
    <w:p w14:paraId="6B5CD65B" w14:textId="77777777" w:rsidR="00B47EE2" w:rsidRPr="00B47EE2" w:rsidRDefault="00B47EE2" w:rsidP="00B47EE2">
      <w:pPr>
        <w:spacing w:after="0"/>
        <w:rPr>
          <w:rFonts w:eastAsia="Arial" w:cs="Arial"/>
          <w:b/>
          <w:color w:val="auto"/>
          <w:szCs w:val="22"/>
          <w:lang w:eastAsia="en-GB"/>
        </w:rPr>
      </w:pPr>
      <w:r w:rsidRPr="00B47EE2">
        <w:rPr>
          <w:rFonts w:eastAsia="Arial" w:cs="Arial"/>
          <w:b/>
          <w:color w:val="auto"/>
          <w:szCs w:val="22"/>
          <w:lang w:eastAsia="en-GB"/>
        </w:rPr>
        <w:t>2.2 Meaningful Involvement</w:t>
      </w:r>
    </w:p>
    <w:p w14:paraId="63985678" w14:textId="77777777" w:rsidR="00B47EE2" w:rsidRPr="00B47EE2" w:rsidRDefault="00B47EE2" w:rsidP="00B47EE2">
      <w:pPr>
        <w:spacing w:after="0"/>
        <w:rPr>
          <w:rFonts w:eastAsia="Arial" w:cs="Arial"/>
          <w:b/>
          <w:color w:val="auto"/>
          <w:szCs w:val="22"/>
          <w:lang w:eastAsia="en-GB"/>
        </w:rPr>
      </w:pPr>
    </w:p>
    <w:p w14:paraId="663A2BB5" w14:textId="77777777" w:rsidR="00B47EE2" w:rsidRDefault="00B47EE2" w:rsidP="00B47EE2">
      <w:pPr>
        <w:spacing w:after="0"/>
        <w:rPr>
          <w:rFonts w:eastAsia="Arial" w:cs="Arial"/>
          <w:color w:val="auto"/>
          <w:szCs w:val="22"/>
          <w:lang w:eastAsia="en-GB"/>
        </w:rPr>
      </w:pPr>
      <w:r w:rsidRPr="00B47EE2">
        <w:rPr>
          <w:rFonts w:eastAsia="Arial" w:cs="Arial"/>
          <w:color w:val="auto"/>
          <w:szCs w:val="22"/>
          <w:lang w:eastAsia="en-GB"/>
        </w:rPr>
        <w:t>The Participant Panel will continue advocating for participants, patients and carers to be meaningfully involved throughout all stages of the research cycle, wherever possible, to ensure their views genuinely influence decisions and outcomes. This includes:</w:t>
      </w:r>
    </w:p>
    <w:p w14:paraId="319F88A3" w14:textId="77777777" w:rsidR="004A440E" w:rsidRPr="00B47EE2" w:rsidRDefault="004A440E" w:rsidP="00B47EE2">
      <w:pPr>
        <w:spacing w:after="0"/>
        <w:rPr>
          <w:rFonts w:eastAsia="Arial" w:cs="Arial"/>
          <w:color w:val="auto"/>
          <w:szCs w:val="22"/>
          <w:lang w:eastAsia="en-GB"/>
        </w:rPr>
      </w:pPr>
    </w:p>
    <w:p w14:paraId="60ABB118" w14:textId="7558ED26" w:rsidR="00B47EE2" w:rsidRPr="00B47EE2" w:rsidRDefault="00B47EE2" w:rsidP="00B47EE2">
      <w:pPr>
        <w:numPr>
          <w:ilvl w:val="0"/>
          <w:numId w:val="42"/>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Encouraging Genomics England to develop a clear plan that helps researchers connect with participants and patients, for example, through patient advocacy/</w:t>
      </w:r>
      <w:r w:rsidR="004272F5">
        <w:rPr>
          <w:rFonts w:eastAsia="Arial" w:cs="Arial"/>
          <w:color w:val="000000"/>
          <w:szCs w:val="22"/>
          <w:lang w:eastAsia="en-GB"/>
        </w:rPr>
        <w:t xml:space="preserve"> </w:t>
      </w:r>
      <w:r w:rsidRPr="00B47EE2">
        <w:rPr>
          <w:rFonts w:eastAsia="Arial" w:cs="Arial"/>
          <w:color w:val="000000"/>
          <w:szCs w:val="22"/>
          <w:lang w:eastAsia="en-GB"/>
        </w:rPr>
        <w:t xml:space="preserve">support </w:t>
      </w:r>
      <w:proofErr w:type="gramStart"/>
      <w:r w:rsidRPr="00B47EE2">
        <w:rPr>
          <w:rFonts w:eastAsia="Arial" w:cs="Arial"/>
          <w:color w:val="000000"/>
          <w:szCs w:val="22"/>
          <w:lang w:eastAsia="en-GB"/>
        </w:rPr>
        <w:t>organisations;</w:t>
      </w:r>
      <w:proofErr w:type="gramEnd"/>
    </w:p>
    <w:p w14:paraId="35B5C69A" w14:textId="77777777" w:rsidR="00B47EE2" w:rsidRDefault="00B47EE2" w:rsidP="00B47EE2">
      <w:pPr>
        <w:numPr>
          <w:ilvl w:val="0"/>
          <w:numId w:val="42"/>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Supporting the creation of resources, such as a guide, to help researchers involve patients and the public ethically and </w:t>
      </w:r>
      <w:proofErr w:type="gramStart"/>
      <w:r w:rsidRPr="00B47EE2">
        <w:rPr>
          <w:rFonts w:eastAsia="Arial" w:cs="Arial"/>
          <w:color w:val="000000"/>
          <w:szCs w:val="22"/>
          <w:lang w:eastAsia="en-GB"/>
        </w:rPr>
        <w:t>effectively;</w:t>
      </w:r>
      <w:proofErr w:type="gramEnd"/>
    </w:p>
    <w:p w14:paraId="7FD6C723" w14:textId="77777777" w:rsidR="00761339" w:rsidRDefault="00761339" w:rsidP="00761339">
      <w:pPr>
        <w:pBdr>
          <w:top w:val="nil"/>
          <w:left w:val="nil"/>
          <w:bottom w:val="nil"/>
          <w:right w:val="nil"/>
          <w:between w:val="nil"/>
        </w:pBdr>
        <w:spacing w:after="0"/>
        <w:rPr>
          <w:rFonts w:eastAsia="Arial" w:cs="Arial"/>
          <w:color w:val="000000"/>
          <w:szCs w:val="22"/>
          <w:lang w:eastAsia="en-GB"/>
        </w:rPr>
      </w:pPr>
    </w:p>
    <w:p w14:paraId="73E9098A" w14:textId="77777777" w:rsidR="00761339" w:rsidRPr="00B47EE2" w:rsidRDefault="00761339" w:rsidP="00761339">
      <w:pPr>
        <w:pBdr>
          <w:top w:val="nil"/>
          <w:left w:val="nil"/>
          <w:bottom w:val="nil"/>
          <w:right w:val="nil"/>
          <w:between w:val="nil"/>
        </w:pBdr>
        <w:spacing w:after="0"/>
        <w:rPr>
          <w:rFonts w:eastAsia="Arial" w:cs="Arial"/>
          <w:color w:val="000000"/>
          <w:szCs w:val="22"/>
          <w:lang w:eastAsia="en-GB"/>
        </w:rPr>
      </w:pPr>
    </w:p>
    <w:p w14:paraId="1990D678" w14:textId="77777777" w:rsidR="00B47EE2" w:rsidRPr="00B47EE2" w:rsidRDefault="00B47EE2" w:rsidP="00B47EE2">
      <w:pPr>
        <w:numPr>
          <w:ilvl w:val="0"/>
          <w:numId w:val="42"/>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lastRenderedPageBreak/>
        <w:t>Ensuring PPI remains a key priority in the Access Review Committee (ARC) and Research Network Committee (RNC), among Research Network community leads, and at the annual Genomics England Research Summit (GERS</w:t>
      </w:r>
      <w:proofErr w:type="gramStart"/>
      <w:r w:rsidRPr="00B47EE2">
        <w:rPr>
          <w:rFonts w:eastAsia="Arial" w:cs="Arial"/>
          <w:color w:val="000000"/>
          <w:szCs w:val="22"/>
          <w:lang w:eastAsia="en-GB"/>
        </w:rPr>
        <w:t>);</w:t>
      </w:r>
      <w:proofErr w:type="gramEnd"/>
    </w:p>
    <w:p w14:paraId="648068DF" w14:textId="3DB918FE" w:rsidR="00B47EE2" w:rsidRPr="00B47EE2" w:rsidRDefault="00B47EE2" w:rsidP="00B47EE2">
      <w:pPr>
        <w:numPr>
          <w:ilvl w:val="0"/>
          <w:numId w:val="42"/>
        </w:numPr>
        <w:pBdr>
          <w:top w:val="nil"/>
          <w:left w:val="nil"/>
          <w:bottom w:val="nil"/>
          <w:right w:val="nil"/>
          <w:between w:val="nil"/>
        </w:pBdr>
        <w:spacing w:after="0"/>
        <w:rPr>
          <w:rFonts w:eastAsia="Arial" w:cs="Arial"/>
          <w:color w:val="000000"/>
          <w:szCs w:val="22"/>
          <w:highlight w:val="white"/>
          <w:lang w:eastAsia="en-GB"/>
        </w:rPr>
      </w:pPr>
      <w:r w:rsidRPr="00B47EE2">
        <w:rPr>
          <w:rFonts w:eastAsia="Arial" w:cs="Arial"/>
          <w:color w:val="auto"/>
          <w:szCs w:val="22"/>
          <w:highlight w:val="white"/>
          <w:lang w:eastAsia="en-GB"/>
        </w:rPr>
        <w:t>Promoting more accurate ways to measure public and patient involvement (and engagement) in NGRL-based research through Genomics England’s annual research project audits.</w:t>
      </w:r>
    </w:p>
    <w:p w14:paraId="2D442474" w14:textId="77777777" w:rsidR="00B47EE2" w:rsidRPr="00B47EE2" w:rsidRDefault="00B47EE2" w:rsidP="00B47EE2">
      <w:pPr>
        <w:spacing w:after="0"/>
        <w:rPr>
          <w:rFonts w:eastAsia="Arial" w:cs="Arial"/>
          <w:color w:val="auto"/>
          <w:szCs w:val="22"/>
          <w:lang w:eastAsia="en-GB"/>
        </w:rPr>
      </w:pPr>
    </w:p>
    <w:p w14:paraId="2A375022" w14:textId="77777777" w:rsidR="00B47EE2" w:rsidRPr="00B47EE2" w:rsidRDefault="00B47EE2" w:rsidP="00B47EE2">
      <w:pPr>
        <w:spacing w:after="0"/>
        <w:rPr>
          <w:rFonts w:eastAsia="Arial" w:cs="Arial"/>
          <w:b/>
          <w:color w:val="auto"/>
          <w:szCs w:val="22"/>
          <w:lang w:eastAsia="en-GB"/>
        </w:rPr>
      </w:pPr>
      <w:r w:rsidRPr="00B47EE2">
        <w:rPr>
          <w:rFonts w:eastAsia="Arial" w:cs="Arial"/>
          <w:b/>
          <w:color w:val="auto"/>
          <w:szCs w:val="22"/>
          <w:lang w:eastAsia="en-GB"/>
        </w:rPr>
        <w:t>2.3 Improving access to PPI</w:t>
      </w:r>
    </w:p>
    <w:p w14:paraId="2709E199" w14:textId="77777777" w:rsidR="00B47EE2" w:rsidRPr="00B47EE2" w:rsidRDefault="00B47EE2" w:rsidP="00B47EE2">
      <w:pPr>
        <w:spacing w:after="0"/>
        <w:rPr>
          <w:rFonts w:eastAsia="Arial" w:cs="Arial"/>
          <w:b/>
          <w:color w:val="auto"/>
          <w:szCs w:val="22"/>
          <w:lang w:eastAsia="en-GB"/>
        </w:rPr>
      </w:pPr>
    </w:p>
    <w:p w14:paraId="41207BBB" w14:textId="171B1103"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t>The Participant Panel will continue advocating for better ways of engaging participants, patients and carers, so they can easily find information about research relevant to their condition and opportunities to get involved in shaping that research.</w:t>
      </w:r>
    </w:p>
    <w:p w14:paraId="163783E9" w14:textId="5BEFBC63" w:rsidR="00B47EE2" w:rsidRPr="00B47EE2" w:rsidRDefault="00B47EE2" w:rsidP="00B47EE2">
      <w:pPr>
        <w:spacing w:after="0"/>
        <w:rPr>
          <w:rFonts w:eastAsia="Arial" w:cs="Arial"/>
          <w:b/>
          <w:color w:val="auto"/>
          <w:szCs w:val="22"/>
          <w:lang w:eastAsia="en-GB"/>
        </w:rPr>
      </w:pPr>
    </w:p>
    <w:p w14:paraId="6ACC465A" w14:textId="77777777" w:rsidR="00B47EE2" w:rsidRPr="00B47EE2" w:rsidRDefault="00B47EE2" w:rsidP="00B47EE2">
      <w:pPr>
        <w:numPr>
          <w:ilvl w:val="1"/>
          <w:numId w:val="40"/>
        </w:numPr>
        <w:pBdr>
          <w:top w:val="nil"/>
          <w:left w:val="nil"/>
          <w:bottom w:val="nil"/>
          <w:right w:val="nil"/>
          <w:between w:val="nil"/>
        </w:pBdr>
        <w:spacing w:after="0"/>
        <w:rPr>
          <w:rFonts w:eastAsia="Arial" w:cs="Arial"/>
          <w:b/>
          <w:color w:val="000000"/>
          <w:szCs w:val="22"/>
          <w:lang w:eastAsia="en-GB"/>
        </w:rPr>
      </w:pPr>
      <w:r w:rsidRPr="00B47EE2">
        <w:rPr>
          <w:rFonts w:eastAsia="Arial" w:cs="Arial"/>
          <w:b/>
          <w:color w:val="000000"/>
          <w:szCs w:val="22"/>
          <w:lang w:eastAsia="en-GB"/>
        </w:rPr>
        <w:t xml:space="preserve">Strengthen the Participant Panel’s </w:t>
      </w:r>
      <w:r w:rsidRPr="00B47EE2">
        <w:rPr>
          <w:rFonts w:eastAsia="Arial" w:cs="Arial"/>
          <w:b/>
          <w:color w:val="auto"/>
          <w:szCs w:val="22"/>
          <w:lang w:eastAsia="en-GB"/>
        </w:rPr>
        <w:t>a</w:t>
      </w:r>
      <w:r w:rsidRPr="00B47EE2">
        <w:rPr>
          <w:rFonts w:eastAsia="Arial" w:cs="Arial"/>
          <w:b/>
          <w:color w:val="000000"/>
          <w:szCs w:val="22"/>
          <w:lang w:eastAsia="en-GB"/>
        </w:rPr>
        <w:t xml:space="preserve">bility to </w:t>
      </w:r>
      <w:r w:rsidRPr="00B47EE2">
        <w:rPr>
          <w:rFonts w:eastAsia="Arial" w:cs="Arial"/>
          <w:b/>
          <w:color w:val="auto"/>
          <w:szCs w:val="22"/>
          <w:lang w:eastAsia="en-GB"/>
        </w:rPr>
        <w:t>a</w:t>
      </w:r>
      <w:r w:rsidRPr="00B47EE2">
        <w:rPr>
          <w:rFonts w:eastAsia="Arial" w:cs="Arial"/>
          <w:b/>
          <w:color w:val="000000"/>
          <w:szCs w:val="22"/>
          <w:lang w:eastAsia="en-GB"/>
        </w:rPr>
        <w:t xml:space="preserve">dvocate for </w:t>
      </w:r>
      <w:r w:rsidRPr="00B47EE2">
        <w:rPr>
          <w:rFonts w:eastAsia="Arial" w:cs="Arial"/>
          <w:b/>
          <w:color w:val="auto"/>
          <w:szCs w:val="22"/>
          <w:lang w:eastAsia="en-GB"/>
        </w:rPr>
        <w:t>p</w:t>
      </w:r>
      <w:r w:rsidRPr="00B47EE2">
        <w:rPr>
          <w:rFonts w:eastAsia="Arial" w:cs="Arial"/>
          <w:b/>
          <w:color w:val="000000"/>
          <w:szCs w:val="22"/>
          <w:lang w:eastAsia="en-GB"/>
        </w:rPr>
        <w:t xml:space="preserve">articipants </w:t>
      </w:r>
      <w:r w:rsidRPr="00B47EE2">
        <w:rPr>
          <w:rFonts w:eastAsia="Arial" w:cs="Arial"/>
          <w:b/>
          <w:color w:val="auto"/>
          <w:szCs w:val="22"/>
          <w:lang w:eastAsia="en-GB"/>
        </w:rPr>
        <w:t>a</w:t>
      </w:r>
      <w:r w:rsidRPr="00B47EE2">
        <w:rPr>
          <w:rFonts w:eastAsia="Arial" w:cs="Arial"/>
          <w:b/>
          <w:color w:val="000000"/>
          <w:szCs w:val="22"/>
          <w:lang w:eastAsia="en-GB"/>
        </w:rPr>
        <w:t xml:space="preserve">cross </w:t>
      </w:r>
      <w:r w:rsidRPr="00B47EE2">
        <w:rPr>
          <w:rFonts w:eastAsia="Arial" w:cs="Arial"/>
          <w:b/>
          <w:color w:val="auto"/>
          <w:szCs w:val="22"/>
          <w:lang w:eastAsia="en-GB"/>
        </w:rPr>
        <w:t>a</w:t>
      </w:r>
      <w:r w:rsidRPr="00B47EE2">
        <w:rPr>
          <w:rFonts w:eastAsia="Arial" w:cs="Arial"/>
          <w:b/>
          <w:color w:val="000000"/>
          <w:szCs w:val="22"/>
          <w:lang w:eastAsia="en-GB"/>
        </w:rPr>
        <w:t>ll Genomic England initiatives</w:t>
      </w:r>
    </w:p>
    <w:p w14:paraId="39B3DA30" w14:textId="77777777" w:rsidR="00B47EE2" w:rsidRPr="00B47EE2" w:rsidRDefault="00B47EE2" w:rsidP="00B47EE2">
      <w:pPr>
        <w:pBdr>
          <w:top w:val="nil"/>
          <w:left w:val="nil"/>
          <w:bottom w:val="nil"/>
          <w:right w:val="nil"/>
          <w:between w:val="nil"/>
        </w:pBdr>
        <w:spacing w:after="0"/>
        <w:ind w:left="360"/>
        <w:rPr>
          <w:rFonts w:eastAsia="Arial" w:cs="Arial"/>
          <w:b/>
          <w:color w:val="000000"/>
          <w:szCs w:val="22"/>
          <w:lang w:eastAsia="en-GB"/>
        </w:rPr>
      </w:pPr>
    </w:p>
    <w:p w14:paraId="43C64811" w14:textId="77777777" w:rsidR="00B47EE2" w:rsidRPr="00B47EE2" w:rsidRDefault="00B47EE2" w:rsidP="00B47EE2">
      <w:pPr>
        <w:numPr>
          <w:ilvl w:val="1"/>
          <w:numId w:val="40"/>
        </w:numPr>
        <w:pBdr>
          <w:top w:val="nil"/>
          <w:left w:val="nil"/>
          <w:bottom w:val="nil"/>
          <w:right w:val="nil"/>
          <w:between w:val="nil"/>
        </w:pBdr>
        <w:shd w:val="clear" w:color="auto" w:fill="FFFFFF"/>
        <w:spacing w:after="0"/>
        <w:ind w:right="720"/>
        <w:rPr>
          <w:rFonts w:eastAsia="Arial" w:cs="Arial"/>
          <w:b/>
          <w:color w:val="000000"/>
          <w:szCs w:val="22"/>
          <w:lang w:eastAsia="en-GB"/>
        </w:rPr>
      </w:pPr>
      <w:r w:rsidRPr="00B47EE2">
        <w:rPr>
          <w:rFonts w:eastAsia="Arial" w:cs="Arial"/>
          <w:b/>
          <w:color w:val="000000"/>
          <w:szCs w:val="22"/>
          <w:lang w:eastAsia="en-GB"/>
        </w:rPr>
        <w:t xml:space="preserve">Honouring </w:t>
      </w:r>
      <w:r w:rsidRPr="00B47EE2">
        <w:rPr>
          <w:rFonts w:eastAsia="Arial" w:cs="Arial"/>
          <w:b/>
          <w:color w:val="auto"/>
          <w:szCs w:val="22"/>
          <w:lang w:eastAsia="en-GB"/>
        </w:rPr>
        <w:t>c</w:t>
      </w:r>
      <w:r w:rsidRPr="00B47EE2">
        <w:rPr>
          <w:rFonts w:eastAsia="Arial" w:cs="Arial"/>
          <w:b/>
          <w:color w:val="000000"/>
          <w:szCs w:val="22"/>
          <w:lang w:eastAsia="en-GB"/>
        </w:rPr>
        <w:t>ommitments</w:t>
      </w:r>
    </w:p>
    <w:p w14:paraId="28C78BD8" w14:textId="77777777" w:rsidR="00B47EE2" w:rsidRPr="00B47EE2" w:rsidRDefault="00B47EE2" w:rsidP="00B47EE2">
      <w:pPr>
        <w:pBdr>
          <w:top w:val="nil"/>
          <w:left w:val="nil"/>
          <w:bottom w:val="nil"/>
          <w:right w:val="nil"/>
          <w:between w:val="nil"/>
        </w:pBdr>
        <w:shd w:val="clear" w:color="auto" w:fill="FFFFFF"/>
        <w:spacing w:after="0"/>
        <w:ind w:right="720"/>
        <w:rPr>
          <w:rFonts w:eastAsia="Arial" w:cs="Arial"/>
          <w:b/>
          <w:color w:val="000000"/>
          <w:szCs w:val="22"/>
          <w:lang w:eastAsia="en-GB"/>
        </w:rPr>
      </w:pPr>
    </w:p>
    <w:p w14:paraId="0A4CA4E1" w14:textId="77777777" w:rsidR="00B47EE2" w:rsidRPr="00B47EE2" w:rsidRDefault="00B47EE2" w:rsidP="00B47EE2">
      <w:pPr>
        <w:pBdr>
          <w:top w:val="nil"/>
          <w:left w:val="nil"/>
          <w:bottom w:val="nil"/>
          <w:right w:val="nil"/>
          <w:between w:val="nil"/>
        </w:pBdr>
        <w:shd w:val="clear" w:color="auto" w:fill="FFFFFF"/>
        <w:spacing w:after="0"/>
        <w:ind w:right="720"/>
        <w:rPr>
          <w:rFonts w:eastAsia="Arial" w:cs="Arial"/>
          <w:b/>
          <w:color w:val="000000"/>
          <w:szCs w:val="22"/>
          <w:lang w:eastAsia="en-GB"/>
        </w:rPr>
      </w:pPr>
      <w:r w:rsidRPr="00B47EE2">
        <w:rPr>
          <w:rFonts w:eastAsia="Arial" w:cs="Arial"/>
          <w:color w:val="000000"/>
          <w:szCs w:val="22"/>
          <w:lang w:eastAsia="en-GB"/>
        </w:rPr>
        <w:t>The Participant Panel will ensure Genomics England keeps its promises to participants, including:</w:t>
      </w:r>
    </w:p>
    <w:p w14:paraId="395E0330" w14:textId="77777777" w:rsidR="00B47EE2" w:rsidRPr="00B47EE2" w:rsidRDefault="00B47EE2" w:rsidP="00B47EE2">
      <w:pPr>
        <w:pBdr>
          <w:top w:val="nil"/>
          <w:left w:val="nil"/>
          <w:bottom w:val="nil"/>
          <w:right w:val="nil"/>
          <w:between w:val="nil"/>
        </w:pBdr>
        <w:shd w:val="clear" w:color="auto" w:fill="FFFFFF"/>
        <w:spacing w:after="0"/>
        <w:ind w:right="720"/>
        <w:rPr>
          <w:rFonts w:eastAsia="Arial" w:cs="Arial"/>
          <w:color w:val="000000"/>
          <w:szCs w:val="22"/>
          <w:lang w:eastAsia="en-GB"/>
        </w:rPr>
      </w:pPr>
    </w:p>
    <w:p w14:paraId="66AD0BCC" w14:textId="26C28214" w:rsidR="00B47EE2" w:rsidRPr="00B47EE2" w:rsidRDefault="00B47EE2" w:rsidP="00B47EE2">
      <w:pPr>
        <w:numPr>
          <w:ilvl w:val="0"/>
          <w:numId w:val="41"/>
        </w:numPr>
        <w:pBdr>
          <w:top w:val="nil"/>
          <w:left w:val="nil"/>
          <w:bottom w:val="nil"/>
          <w:right w:val="nil"/>
          <w:between w:val="nil"/>
        </w:pBdr>
        <w:shd w:val="clear" w:color="auto" w:fill="FFFFFF"/>
        <w:spacing w:after="0"/>
        <w:ind w:right="720"/>
        <w:rPr>
          <w:rFonts w:eastAsia="Arial" w:cs="Arial"/>
          <w:color w:val="000000"/>
          <w:szCs w:val="22"/>
          <w:lang w:eastAsia="en-GB"/>
        </w:rPr>
      </w:pPr>
      <w:r w:rsidRPr="00B47EE2">
        <w:rPr>
          <w:rFonts w:eastAsia="Arial" w:cs="Arial"/>
          <w:color w:val="000000"/>
          <w:szCs w:val="22"/>
          <w:lang w:eastAsia="en-GB"/>
        </w:rPr>
        <w:t xml:space="preserve">Continuing to seek answers for 100,000 Genomes Project </w:t>
      </w:r>
      <w:proofErr w:type="gramStart"/>
      <w:r w:rsidRPr="00B47EE2">
        <w:rPr>
          <w:rFonts w:eastAsia="Arial" w:cs="Arial"/>
          <w:color w:val="000000"/>
          <w:szCs w:val="22"/>
          <w:lang w:eastAsia="en-GB"/>
        </w:rPr>
        <w:t>participants</w:t>
      </w:r>
      <w:r w:rsidR="00D525F8">
        <w:rPr>
          <w:rFonts w:eastAsia="Arial" w:cs="Arial"/>
          <w:color w:val="000000"/>
          <w:szCs w:val="22"/>
          <w:lang w:eastAsia="en-GB"/>
        </w:rPr>
        <w:t>;</w:t>
      </w:r>
      <w:proofErr w:type="gramEnd"/>
    </w:p>
    <w:p w14:paraId="17AA7644" w14:textId="4B2EC45E" w:rsidR="00B47EE2" w:rsidRPr="00B47EE2" w:rsidRDefault="00B47EE2" w:rsidP="00B47EE2">
      <w:pPr>
        <w:numPr>
          <w:ilvl w:val="0"/>
          <w:numId w:val="35"/>
        </w:numPr>
        <w:pBdr>
          <w:top w:val="nil"/>
          <w:left w:val="nil"/>
          <w:bottom w:val="nil"/>
          <w:right w:val="nil"/>
          <w:between w:val="nil"/>
        </w:pBdr>
        <w:shd w:val="clear" w:color="auto" w:fill="FFFFFF"/>
        <w:spacing w:after="0"/>
        <w:ind w:right="720"/>
        <w:rPr>
          <w:rFonts w:eastAsia="Arial" w:cs="Arial"/>
          <w:color w:val="000000"/>
          <w:szCs w:val="22"/>
          <w:lang w:eastAsia="en-GB"/>
        </w:rPr>
      </w:pPr>
      <w:r w:rsidRPr="00B47EE2">
        <w:rPr>
          <w:rFonts w:eastAsia="Arial" w:cs="Arial"/>
          <w:color w:val="000000"/>
          <w:szCs w:val="22"/>
          <w:lang w:eastAsia="en-GB"/>
        </w:rPr>
        <w:t xml:space="preserve">Following through on offering ‘additional findings’ to BRIDGE participants who gave </w:t>
      </w:r>
      <w:proofErr w:type="gramStart"/>
      <w:r w:rsidRPr="00B47EE2">
        <w:rPr>
          <w:rFonts w:eastAsia="Arial" w:cs="Arial"/>
          <w:color w:val="000000"/>
          <w:szCs w:val="22"/>
          <w:lang w:eastAsia="en-GB"/>
        </w:rPr>
        <w:t>consent</w:t>
      </w:r>
      <w:r w:rsidR="00D525F8">
        <w:rPr>
          <w:rFonts w:eastAsia="Arial" w:cs="Arial"/>
          <w:color w:val="000000"/>
          <w:szCs w:val="22"/>
          <w:lang w:eastAsia="en-GB"/>
        </w:rPr>
        <w:t>;</w:t>
      </w:r>
      <w:proofErr w:type="gramEnd"/>
    </w:p>
    <w:p w14:paraId="0187CA6D" w14:textId="3E31EEF6" w:rsidR="00B47EE2" w:rsidRPr="00B47EE2" w:rsidRDefault="00B47EE2" w:rsidP="00B47EE2">
      <w:pPr>
        <w:numPr>
          <w:ilvl w:val="0"/>
          <w:numId w:val="35"/>
        </w:numPr>
        <w:pBdr>
          <w:top w:val="nil"/>
          <w:left w:val="nil"/>
          <w:bottom w:val="nil"/>
          <w:right w:val="nil"/>
          <w:between w:val="nil"/>
        </w:pBdr>
        <w:shd w:val="clear" w:color="auto" w:fill="FFFFFF"/>
        <w:spacing w:after="0"/>
        <w:ind w:right="720"/>
        <w:rPr>
          <w:rFonts w:eastAsia="Arial" w:cs="Arial"/>
          <w:color w:val="000000"/>
          <w:szCs w:val="22"/>
          <w:highlight w:val="white"/>
          <w:lang w:eastAsia="en-GB"/>
        </w:rPr>
      </w:pPr>
      <w:r w:rsidRPr="00B47EE2">
        <w:rPr>
          <w:rFonts w:eastAsia="Arial" w:cs="Arial"/>
          <w:color w:val="000000"/>
          <w:szCs w:val="22"/>
          <w:highlight w:val="white"/>
          <w:lang w:eastAsia="en-GB"/>
        </w:rPr>
        <w:t xml:space="preserve">Applying key learnings from these pioneering projects </w:t>
      </w:r>
      <w:r w:rsidRPr="00B47EE2">
        <w:rPr>
          <w:rFonts w:eastAsia="Arial" w:cs="Arial"/>
          <w:color w:val="auto"/>
          <w:szCs w:val="22"/>
          <w:highlight w:val="white"/>
          <w:lang w:eastAsia="en-GB"/>
        </w:rPr>
        <w:t xml:space="preserve">to </w:t>
      </w:r>
      <w:r w:rsidRPr="00B47EE2">
        <w:rPr>
          <w:rFonts w:eastAsia="Arial" w:cs="Arial"/>
          <w:color w:val="000000"/>
          <w:szCs w:val="22"/>
          <w:highlight w:val="white"/>
          <w:lang w:eastAsia="en-GB"/>
        </w:rPr>
        <w:t xml:space="preserve">future ones, such as the Generation </w:t>
      </w:r>
      <w:proofErr w:type="gramStart"/>
      <w:r w:rsidRPr="00B47EE2">
        <w:rPr>
          <w:rFonts w:eastAsia="Arial" w:cs="Arial"/>
          <w:color w:val="000000"/>
          <w:szCs w:val="22"/>
          <w:highlight w:val="white"/>
          <w:lang w:eastAsia="en-GB"/>
        </w:rPr>
        <w:t>Study</w:t>
      </w:r>
      <w:r w:rsidR="00D525F8">
        <w:rPr>
          <w:rFonts w:eastAsia="Arial" w:cs="Arial"/>
          <w:color w:val="000000"/>
          <w:szCs w:val="22"/>
          <w:highlight w:val="white"/>
          <w:lang w:eastAsia="en-GB"/>
        </w:rPr>
        <w:t>;</w:t>
      </w:r>
      <w:proofErr w:type="gramEnd"/>
    </w:p>
    <w:p w14:paraId="516D6228" w14:textId="0E1D1F03" w:rsidR="00B47EE2" w:rsidRPr="00B47EE2" w:rsidRDefault="00B47EE2" w:rsidP="00B47EE2">
      <w:pPr>
        <w:numPr>
          <w:ilvl w:val="0"/>
          <w:numId w:val="35"/>
        </w:numPr>
        <w:shd w:val="clear" w:color="auto" w:fill="FFFFFF"/>
        <w:spacing w:after="280"/>
        <w:rPr>
          <w:rFonts w:eastAsia="Arial" w:cs="Arial"/>
          <w:color w:val="222222"/>
          <w:szCs w:val="22"/>
          <w:highlight w:val="white"/>
          <w:lang w:eastAsia="en-GB"/>
        </w:rPr>
      </w:pPr>
      <w:r w:rsidRPr="00B47EE2">
        <w:rPr>
          <w:rFonts w:eastAsia="Arial" w:cs="Arial"/>
          <w:color w:val="222222"/>
          <w:szCs w:val="22"/>
          <w:highlight w:val="white"/>
          <w:lang w:eastAsia="en-GB"/>
        </w:rPr>
        <w:t>Seeking to improve cancer outcomes by providing more accurate diagnoses that will guide</w:t>
      </w:r>
      <w:r w:rsidR="00272D65">
        <w:rPr>
          <w:rFonts w:eastAsia="Arial" w:cs="Arial"/>
          <w:color w:val="222222"/>
          <w:szCs w:val="22"/>
          <w:highlight w:val="white"/>
          <w:lang w:eastAsia="en-GB"/>
        </w:rPr>
        <w:t xml:space="preserve"> </w:t>
      </w:r>
      <w:r w:rsidRPr="00B47EE2">
        <w:rPr>
          <w:rFonts w:eastAsia="Arial" w:cs="Arial"/>
          <w:color w:val="222222"/>
          <w:szCs w:val="22"/>
          <w:highlight w:val="white"/>
          <w:lang w:eastAsia="en-GB"/>
        </w:rPr>
        <w:t>personalised treatment plans.</w:t>
      </w:r>
    </w:p>
    <w:p w14:paraId="6C5B78F6" w14:textId="77777777" w:rsidR="00B47EE2" w:rsidRPr="00B47EE2" w:rsidRDefault="00B47EE2" w:rsidP="00B47EE2">
      <w:pPr>
        <w:numPr>
          <w:ilvl w:val="1"/>
          <w:numId w:val="40"/>
        </w:numPr>
        <w:pBdr>
          <w:top w:val="nil"/>
          <w:left w:val="nil"/>
          <w:bottom w:val="nil"/>
          <w:right w:val="nil"/>
          <w:between w:val="nil"/>
        </w:pBdr>
        <w:shd w:val="clear" w:color="auto" w:fill="FFFFFF"/>
        <w:spacing w:after="0"/>
        <w:ind w:right="720"/>
        <w:rPr>
          <w:rFonts w:eastAsia="Arial" w:cs="Arial"/>
          <w:b/>
          <w:color w:val="000000"/>
          <w:szCs w:val="22"/>
          <w:lang w:eastAsia="en-GB"/>
        </w:rPr>
      </w:pPr>
      <w:r w:rsidRPr="00B47EE2">
        <w:rPr>
          <w:rFonts w:eastAsia="Arial" w:cs="Arial"/>
          <w:b/>
          <w:color w:val="000000"/>
          <w:szCs w:val="22"/>
          <w:lang w:eastAsia="en-GB"/>
        </w:rPr>
        <w:t xml:space="preserve">Making the Participant Panel </w:t>
      </w:r>
      <w:r w:rsidRPr="00B47EE2">
        <w:rPr>
          <w:rFonts w:eastAsia="Arial" w:cs="Arial"/>
          <w:b/>
          <w:color w:val="auto"/>
          <w:szCs w:val="22"/>
          <w:lang w:eastAsia="en-GB"/>
        </w:rPr>
        <w:t>m</w:t>
      </w:r>
      <w:r w:rsidRPr="00B47EE2">
        <w:rPr>
          <w:rFonts w:eastAsia="Arial" w:cs="Arial"/>
          <w:b/>
          <w:color w:val="000000"/>
          <w:szCs w:val="22"/>
          <w:lang w:eastAsia="en-GB"/>
        </w:rPr>
        <w:t xml:space="preserve">ore </w:t>
      </w:r>
      <w:r w:rsidRPr="00B47EE2">
        <w:rPr>
          <w:rFonts w:eastAsia="Arial" w:cs="Arial"/>
          <w:b/>
          <w:color w:val="auto"/>
          <w:szCs w:val="22"/>
          <w:lang w:eastAsia="en-GB"/>
        </w:rPr>
        <w:t>i</w:t>
      </w:r>
      <w:r w:rsidRPr="00B47EE2">
        <w:rPr>
          <w:rFonts w:eastAsia="Arial" w:cs="Arial"/>
          <w:b/>
          <w:color w:val="000000"/>
          <w:szCs w:val="22"/>
          <w:lang w:eastAsia="en-GB"/>
        </w:rPr>
        <w:t>nclusive</w:t>
      </w:r>
    </w:p>
    <w:p w14:paraId="0C3C7845" w14:textId="77777777" w:rsidR="00B47EE2" w:rsidRPr="00B47EE2" w:rsidRDefault="00B47EE2" w:rsidP="004A440E">
      <w:pPr>
        <w:pBdr>
          <w:top w:val="nil"/>
          <w:left w:val="nil"/>
          <w:bottom w:val="nil"/>
          <w:right w:val="nil"/>
          <w:between w:val="nil"/>
        </w:pBdr>
        <w:shd w:val="clear" w:color="auto" w:fill="FFFFFF"/>
        <w:spacing w:after="0"/>
        <w:ind w:right="720"/>
        <w:rPr>
          <w:rFonts w:eastAsia="Arial" w:cs="Arial"/>
          <w:b/>
          <w:color w:val="000000"/>
          <w:szCs w:val="22"/>
          <w:lang w:eastAsia="en-GB"/>
        </w:rPr>
      </w:pPr>
    </w:p>
    <w:p w14:paraId="06DEAF22" w14:textId="77777777"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t>The Participant Panel will work to increase the diversity of its membership by:</w:t>
      </w:r>
    </w:p>
    <w:p w14:paraId="27F16A71" w14:textId="77777777" w:rsidR="00B47EE2" w:rsidRPr="00B47EE2" w:rsidRDefault="00B47EE2" w:rsidP="00B47EE2">
      <w:pPr>
        <w:spacing w:after="0"/>
        <w:rPr>
          <w:rFonts w:eastAsia="Arial" w:cs="Arial"/>
          <w:b/>
          <w:color w:val="auto"/>
          <w:szCs w:val="22"/>
          <w:lang w:eastAsia="en-GB"/>
        </w:rPr>
      </w:pPr>
    </w:p>
    <w:p w14:paraId="738D48A4" w14:textId="211B5D39" w:rsidR="00B47EE2" w:rsidRPr="00B47EE2" w:rsidRDefault="00B47EE2" w:rsidP="00B47EE2">
      <w:pPr>
        <w:numPr>
          <w:ilvl w:val="0"/>
          <w:numId w:val="36"/>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Encouraging broader representation, including participants with rare conditions or cancer, and those recruited through initiatives like Diverse Data and the Generation </w:t>
      </w:r>
      <w:proofErr w:type="gramStart"/>
      <w:r w:rsidRPr="00B47EE2">
        <w:rPr>
          <w:rFonts w:eastAsia="Arial" w:cs="Arial"/>
          <w:color w:val="000000"/>
          <w:szCs w:val="22"/>
          <w:lang w:eastAsia="en-GB"/>
        </w:rPr>
        <w:t>Study</w:t>
      </w:r>
      <w:r w:rsidR="00D525F8">
        <w:rPr>
          <w:rFonts w:eastAsia="Arial" w:cs="Arial"/>
          <w:color w:val="000000"/>
          <w:szCs w:val="22"/>
          <w:lang w:eastAsia="en-GB"/>
        </w:rPr>
        <w:t>;</w:t>
      </w:r>
      <w:proofErr w:type="gramEnd"/>
    </w:p>
    <w:p w14:paraId="0E28A262" w14:textId="2E80639C" w:rsidR="00B47EE2" w:rsidRPr="00B47EE2" w:rsidRDefault="00B47EE2" w:rsidP="00B47EE2">
      <w:pPr>
        <w:numPr>
          <w:ilvl w:val="0"/>
          <w:numId w:val="36"/>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Reaching under-represented and </w:t>
      </w:r>
      <w:r w:rsidRPr="00B47EE2">
        <w:rPr>
          <w:rFonts w:eastAsia="Arial" w:cs="Arial"/>
          <w:color w:val="auto"/>
          <w:szCs w:val="22"/>
          <w:lang w:eastAsia="en-GB"/>
        </w:rPr>
        <w:t>historically marginalised</w:t>
      </w:r>
      <w:r w:rsidRPr="00B47EE2">
        <w:rPr>
          <w:rFonts w:eastAsia="Arial" w:cs="Arial"/>
          <w:color w:val="000000"/>
          <w:szCs w:val="22"/>
          <w:lang w:eastAsia="en-GB"/>
        </w:rPr>
        <w:t xml:space="preserve"> communities, including people of different genders, ages, LGBTIQ+ identities, disabilities, those from diverse ethnic and socioeconomic backgrounds - especially those with limited access to genetic services or unique genetic variations, </w:t>
      </w:r>
      <w:r w:rsidRPr="00B47EE2">
        <w:rPr>
          <w:rFonts w:eastAsia="Arial" w:cs="Arial"/>
          <w:color w:val="auto"/>
          <w:szCs w:val="22"/>
          <w:lang w:eastAsia="en-GB"/>
        </w:rPr>
        <w:t xml:space="preserve">and those who are primary carers for vulnerable/ disabled children and or vulnerable/ disabled/ elderly </w:t>
      </w:r>
      <w:proofErr w:type="gramStart"/>
      <w:r w:rsidRPr="00B47EE2">
        <w:rPr>
          <w:rFonts w:eastAsia="Arial" w:cs="Arial"/>
          <w:color w:val="auto"/>
          <w:szCs w:val="22"/>
          <w:lang w:eastAsia="en-GB"/>
        </w:rPr>
        <w:t>people</w:t>
      </w:r>
      <w:r w:rsidR="00D525F8">
        <w:rPr>
          <w:rFonts w:eastAsia="Arial" w:cs="Arial"/>
          <w:b/>
          <w:color w:val="000000"/>
          <w:szCs w:val="22"/>
          <w:lang w:eastAsia="en-GB"/>
        </w:rPr>
        <w:t>;</w:t>
      </w:r>
      <w:proofErr w:type="gramEnd"/>
    </w:p>
    <w:p w14:paraId="47EA452B" w14:textId="7E351E01" w:rsidR="00B47EE2" w:rsidRPr="00B47EE2" w:rsidRDefault="00B47EE2" w:rsidP="00B47EE2">
      <w:pPr>
        <w:numPr>
          <w:ilvl w:val="0"/>
          <w:numId w:val="36"/>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Developing inclusive recruitment strategies by connecting with community groups and individuals to make joining the Participant Panel easier and more </w:t>
      </w:r>
      <w:proofErr w:type="gramStart"/>
      <w:r w:rsidRPr="00B47EE2">
        <w:rPr>
          <w:rFonts w:eastAsia="Arial" w:cs="Arial"/>
          <w:color w:val="000000"/>
          <w:szCs w:val="22"/>
          <w:lang w:eastAsia="en-GB"/>
        </w:rPr>
        <w:t>welcoming</w:t>
      </w:r>
      <w:r w:rsidR="00D525F8">
        <w:rPr>
          <w:rFonts w:eastAsia="Arial" w:cs="Arial"/>
          <w:color w:val="000000"/>
          <w:szCs w:val="22"/>
          <w:lang w:eastAsia="en-GB"/>
        </w:rPr>
        <w:t>;</w:t>
      </w:r>
      <w:proofErr w:type="gramEnd"/>
    </w:p>
    <w:p w14:paraId="016C6BF9" w14:textId="3F3FE38A" w:rsidR="00B47EE2" w:rsidRDefault="00000000" w:rsidP="00B47EE2">
      <w:pPr>
        <w:numPr>
          <w:ilvl w:val="0"/>
          <w:numId w:val="36"/>
        </w:numPr>
        <w:pBdr>
          <w:top w:val="nil"/>
          <w:left w:val="nil"/>
          <w:bottom w:val="nil"/>
          <w:right w:val="nil"/>
          <w:between w:val="nil"/>
        </w:pBdr>
        <w:spacing w:after="0"/>
        <w:rPr>
          <w:rFonts w:eastAsia="Arial" w:cs="Arial"/>
          <w:color w:val="auto"/>
          <w:szCs w:val="22"/>
          <w:lang w:eastAsia="en-GB"/>
        </w:rPr>
      </w:pPr>
      <w:sdt>
        <w:sdtPr>
          <w:rPr>
            <w:rFonts w:eastAsia="Arial" w:cs="Arial"/>
            <w:color w:val="auto"/>
            <w:szCs w:val="22"/>
            <w:lang w:eastAsia="en-GB"/>
          </w:rPr>
          <w:tag w:val="goog_rdk_5"/>
          <w:id w:val="-1471365915"/>
        </w:sdtPr>
        <w:sdtContent/>
      </w:sdt>
      <w:r w:rsidR="00B47EE2" w:rsidRPr="00B47EE2">
        <w:rPr>
          <w:rFonts w:eastAsia="Arial" w:cs="Arial"/>
          <w:color w:val="auto"/>
          <w:szCs w:val="22"/>
          <w:lang w:eastAsia="en-GB"/>
        </w:rPr>
        <w:t>Ensure that all digital and written communications shared between Genomics England Limited, the Participant Panel and all external PPIE organisations, are fully accessible and comply with WCAG v2.2 guidelines / Equality Act 2010 requirements</w:t>
      </w:r>
      <w:sdt>
        <w:sdtPr>
          <w:rPr>
            <w:rFonts w:eastAsia="Arial" w:cs="Arial"/>
            <w:color w:val="auto"/>
            <w:szCs w:val="22"/>
            <w:lang w:eastAsia="en-GB"/>
          </w:rPr>
          <w:tag w:val="goog_rdk_6"/>
          <w:id w:val="140543538"/>
        </w:sdtPr>
        <w:sdtContent>
          <w:r w:rsidR="00B47EE2" w:rsidRPr="00B47EE2">
            <w:rPr>
              <w:rFonts w:eastAsia="Arial" w:cs="Arial"/>
              <w:color w:val="auto"/>
              <w:szCs w:val="22"/>
              <w:lang w:eastAsia="en-GB"/>
            </w:rPr>
            <w:t>, where possible</w:t>
          </w:r>
        </w:sdtContent>
      </w:sdt>
      <w:r w:rsidR="00B47EE2" w:rsidRPr="00B47EE2">
        <w:rPr>
          <w:rFonts w:eastAsia="Arial" w:cs="Arial"/>
          <w:color w:val="auto"/>
          <w:szCs w:val="22"/>
          <w:lang w:eastAsia="en-GB"/>
        </w:rPr>
        <w:t>.</w:t>
      </w:r>
    </w:p>
    <w:p w14:paraId="367CED64" w14:textId="77777777" w:rsidR="00761339" w:rsidRPr="00B47EE2" w:rsidRDefault="00761339" w:rsidP="00761339">
      <w:pPr>
        <w:pBdr>
          <w:top w:val="nil"/>
          <w:left w:val="nil"/>
          <w:bottom w:val="nil"/>
          <w:right w:val="nil"/>
          <w:between w:val="nil"/>
        </w:pBdr>
        <w:spacing w:after="0"/>
        <w:rPr>
          <w:rFonts w:eastAsia="Arial" w:cs="Arial"/>
          <w:color w:val="auto"/>
          <w:szCs w:val="22"/>
          <w:lang w:eastAsia="en-GB"/>
        </w:rPr>
      </w:pPr>
    </w:p>
    <w:p w14:paraId="3776F1C5" w14:textId="77777777" w:rsidR="00B47EE2" w:rsidRPr="00B47EE2" w:rsidRDefault="00B47EE2" w:rsidP="00B47EE2">
      <w:pPr>
        <w:spacing w:after="0"/>
        <w:rPr>
          <w:rFonts w:eastAsia="Arial" w:cs="Arial"/>
          <w:b/>
          <w:color w:val="000000"/>
          <w:szCs w:val="22"/>
          <w:lang w:eastAsia="en-GB"/>
        </w:rPr>
      </w:pPr>
    </w:p>
    <w:p w14:paraId="6925E2E3" w14:textId="77777777" w:rsidR="00B47EE2" w:rsidRPr="00B47EE2" w:rsidRDefault="00B47EE2" w:rsidP="00B47EE2">
      <w:pPr>
        <w:spacing w:after="0"/>
        <w:rPr>
          <w:rFonts w:eastAsia="Arial" w:cs="Arial"/>
          <w:b/>
          <w:color w:val="000000"/>
          <w:szCs w:val="22"/>
          <w:lang w:eastAsia="en-GB"/>
        </w:rPr>
      </w:pPr>
      <w:r w:rsidRPr="00B47EE2">
        <w:rPr>
          <w:rFonts w:eastAsia="Arial" w:cs="Arial"/>
          <w:b/>
          <w:color w:val="000000"/>
          <w:szCs w:val="22"/>
          <w:lang w:eastAsia="en-GB"/>
        </w:rPr>
        <w:lastRenderedPageBreak/>
        <w:t>4</w:t>
      </w:r>
      <w:r w:rsidRPr="00B47EE2">
        <w:rPr>
          <w:rFonts w:eastAsia="Arial" w:cs="Arial"/>
          <w:b/>
          <w:color w:val="auto"/>
          <w:szCs w:val="22"/>
          <w:lang w:eastAsia="en-GB"/>
        </w:rPr>
        <w:t>.0</w:t>
      </w:r>
      <w:r w:rsidRPr="00B47EE2">
        <w:rPr>
          <w:rFonts w:eastAsia="Arial" w:cs="Arial"/>
          <w:b/>
          <w:color w:val="000000"/>
          <w:szCs w:val="22"/>
          <w:lang w:eastAsia="en-GB"/>
        </w:rPr>
        <w:t xml:space="preserve"> </w:t>
      </w:r>
      <w:r w:rsidRPr="00B47EE2">
        <w:rPr>
          <w:rFonts w:eastAsia="Arial" w:cs="Arial"/>
          <w:b/>
          <w:color w:val="auto"/>
          <w:szCs w:val="22"/>
          <w:lang w:eastAsia="en-GB"/>
        </w:rPr>
        <w:t>Ensure the Participant Panel is involved early in major Genomics England initiatives and key decisions</w:t>
      </w:r>
    </w:p>
    <w:p w14:paraId="6D7E1F57" w14:textId="77777777" w:rsidR="00B47EE2" w:rsidRPr="00B47EE2" w:rsidRDefault="00B47EE2" w:rsidP="00B47EE2">
      <w:pPr>
        <w:spacing w:after="0"/>
        <w:rPr>
          <w:rFonts w:eastAsia="Arial" w:cs="Arial"/>
          <w:color w:val="000000"/>
          <w:szCs w:val="22"/>
          <w:lang w:eastAsia="en-GB"/>
        </w:rPr>
      </w:pPr>
    </w:p>
    <w:p w14:paraId="1A8536A2" w14:textId="77777777" w:rsidR="00B47EE2" w:rsidRPr="00B47EE2" w:rsidRDefault="00B47EE2" w:rsidP="00B47EE2">
      <w:pPr>
        <w:pBdr>
          <w:top w:val="nil"/>
          <w:left w:val="nil"/>
          <w:bottom w:val="nil"/>
          <w:right w:val="nil"/>
          <w:between w:val="nil"/>
        </w:pBdr>
        <w:spacing w:after="0"/>
        <w:rPr>
          <w:rFonts w:eastAsia="Arial" w:cs="Arial"/>
          <w:b/>
          <w:color w:val="000000"/>
          <w:szCs w:val="22"/>
          <w:lang w:eastAsia="en-GB"/>
        </w:rPr>
      </w:pPr>
      <w:r w:rsidRPr="00B47EE2">
        <w:rPr>
          <w:rFonts w:eastAsia="Arial" w:cs="Arial"/>
          <w:b/>
          <w:color w:val="000000"/>
          <w:szCs w:val="22"/>
          <w:lang w:eastAsia="en-GB"/>
        </w:rPr>
        <w:t xml:space="preserve">4.1 Early and </w:t>
      </w:r>
      <w:r w:rsidRPr="00B47EE2">
        <w:rPr>
          <w:rFonts w:eastAsia="Arial" w:cs="Arial"/>
          <w:b/>
          <w:color w:val="auto"/>
          <w:szCs w:val="22"/>
          <w:lang w:eastAsia="en-GB"/>
        </w:rPr>
        <w:t>o</w:t>
      </w:r>
      <w:r w:rsidRPr="00B47EE2">
        <w:rPr>
          <w:rFonts w:eastAsia="Arial" w:cs="Arial"/>
          <w:b/>
          <w:color w:val="000000"/>
          <w:szCs w:val="22"/>
          <w:lang w:eastAsia="en-GB"/>
        </w:rPr>
        <w:t xml:space="preserve">ngoing </w:t>
      </w:r>
      <w:r w:rsidRPr="00B47EE2">
        <w:rPr>
          <w:rFonts w:eastAsia="Arial" w:cs="Arial"/>
          <w:b/>
          <w:color w:val="auto"/>
          <w:szCs w:val="22"/>
          <w:lang w:eastAsia="en-GB"/>
        </w:rPr>
        <w:t>i</w:t>
      </w:r>
      <w:r w:rsidRPr="00B47EE2">
        <w:rPr>
          <w:rFonts w:eastAsia="Arial" w:cs="Arial"/>
          <w:b/>
          <w:color w:val="000000"/>
          <w:szCs w:val="22"/>
          <w:lang w:eastAsia="en-GB"/>
        </w:rPr>
        <w:t>nvolvement</w:t>
      </w:r>
    </w:p>
    <w:p w14:paraId="038D993B" w14:textId="77777777" w:rsidR="00B47EE2" w:rsidRPr="00B47EE2" w:rsidRDefault="00B47EE2" w:rsidP="00B47EE2">
      <w:pPr>
        <w:pBdr>
          <w:top w:val="nil"/>
          <w:left w:val="nil"/>
          <w:bottom w:val="nil"/>
          <w:right w:val="nil"/>
          <w:between w:val="nil"/>
        </w:pBdr>
        <w:spacing w:after="0"/>
        <w:rPr>
          <w:rFonts w:eastAsia="Arial" w:cs="Arial"/>
          <w:b/>
          <w:color w:val="000000"/>
          <w:szCs w:val="22"/>
          <w:lang w:eastAsia="en-GB"/>
        </w:rPr>
      </w:pPr>
    </w:p>
    <w:p w14:paraId="6A3C1EA2" w14:textId="77777777" w:rsidR="00B47EE2" w:rsidRPr="00B47EE2" w:rsidRDefault="00B47EE2" w:rsidP="00B47EE2">
      <w:pPr>
        <w:pBdr>
          <w:top w:val="nil"/>
          <w:left w:val="nil"/>
          <w:bottom w:val="nil"/>
          <w:right w:val="nil"/>
          <w:between w:val="nil"/>
        </w:pBdr>
        <w:spacing w:after="0"/>
        <w:rPr>
          <w:rFonts w:eastAsia="Arial" w:cs="Arial"/>
          <w:color w:val="000000"/>
          <w:szCs w:val="22"/>
          <w:lang w:eastAsia="en-GB"/>
        </w:rPr>
      </w:pPr>
      <w:r w:rsidRPr="00B47EE2">
        <w:rPr>
          <w:rFonts w:eastAsia="Arial" w:cs="Arial"/>
          <w:color w:val="auto"/>
          <w:szCs w:val="22"/>
          <w:lang w:eastAsia="en-GB"/>
        </w:rPr>
        <w:t>T</w:t>
      </w:r>
      <w:r w:rsidRPr="00B47EE2">
        <w:rPr>
          <w:rFonts w:eastAsia="Arial" w:cs="Arial"/>
          <w:color w:val="000000"/>
          <w:szCs w:val="22"/>
          <w:lang w:eastAsia="en-GB"/>
        </w:rPr>
        <w:t xml:space="preserve">he Participant Panel will advocate for early </w:t>
      </w:r>
      <w:r w:rsidRPr="00B47EE2">
        <w:rPr>
          <w:rFonts w:eastAsia="Arial" w:cs="Arial"/>
          <w:color w:val="000000"/>
          <w:szCs w:val="22"/>
          <w:highlight w:val="white"/>
          <w:lang w:eastAsia="en-GB"/>
        </w:rPr>
        <w:t>engagement</w:t>
      </w:r>
      <w:r w:rsidRPr="00B47EE2">
        <w:rPr>
          <w:rFonts w:eastAsia="Arial" w:cs="Arial"/>
          <w:color w:val="000000"/>
          <w:szCs w:val="22"/>
          <w:lang w:eastAsia="en-GB"/>
        </w:rPr>
        <w:t xml:space="preserve"> in new Genomics England initiatives, as well as regular updates, to ensure all participants are fairly represented from the beginning.</w:t>
      </w:r>
    </w:p>
    <w:p w14:paraId="1F702184" w14:textId="77777777" w:rsidR="00B47EE2" w:rsidRPr="00B47EE2" w:rsidRDefault="00B47EE2" w:rsidP="00B47EE2">
      <w:pPr>
        <w:spacing w:after="0"/>
        <w:rPr>
          <w:rFonts w:eastAsia="Arial" w:cs="Arial"/>
          <w:color w:val="auto"/>
          <w:szCs w:val="22"/>
          <w:lang w:eastAsia="en-GB"/>
        </w:rPr>
      </w:pPr>
    </w:p>
    <w:p w14:paraId="2BC297AD" w14:textId="77777777" w:rsidR="00B47EE2" w:rsidRPr="00B47EE2" w:rsidRDefault="00B47EE2" w:rsidP="00B47EE2">
      <w:pPr>
        <w:numPr>
          <w:ilvl w:val="1"/>
          <w:numId w:val="37"/>
        </w:numPr>
        <w:pBdr>
          <w:top w:val="nil"/>
          <w:left w:val="nil"/>
          <w:bottom w:val="nil"/>
          <w:right w:val="nil"/>
          <w:between w:val="nil"/>
        </w:pBdr>
        <w:spacing w:after="0"/>
        <w:rPr>
          <w:rFonts w:eastAsia="Arial" w:cs="Arial"/>
          <w:color w:val="000000"/>
          <w:szCs w:val="22"/>
          <w:lang w:eastAsia="en-GB"/>
        </w:rPr>
      </w:pPr>
      <w:r w:rsidRPr="00B47EE2">
        <w:rPr>
          <w:rFonts w:eastAsia="Arial" w:cs="Arial"/>
          <w:b/>
          <w:color w:val="000000"/>
          <w:szCs w:val="22"/>
          <w:lang w:eastAsia="en-GB"/>
        </w:rPr>
        <w:t xml:space="preserve">Supporting </w:t>
      </w:r>
      <w:r w:rsidRPr="00B47EE2">
        <w:rPr>
          <w:rFonts w:eastAsia="Arial" w:cs="Arial"/>
          <w:b/>
          <w:color w:val="auto"/>
          <w:szCs w:val="22"/>
          <w:lang w:eastAsia="en-GB"/>
        </w:rPr>
        <w:t>o</w:t>
      </w:r>
      <w:r w:rsidRPr="00B47EE2">
        <w:rPr>
          <w:rFonts w:eastAsia="Arial" w:cs="Arial"/>
          <w:b/>
          <w:color w:val="000000"/>
          <w:szCs w:val="22"/>
          <w:lang w:eastAsia="en-GB"/>
        </w:rPr>
        <w:t xml:space="preserve">utreach to </w:t>
      </w:r>
      <w:r w:rsidRPr="00B47EE2">
        <w:rPr>
          <w:rFonts w:eastAsia="Arial" w:cs="Arial"/>
          <w:b/>
          <w:color w:val="auto"/>
          <w:szCs w:val="22"/>
          <w:lang w:eastAsia="en-GB"/>
        </w:rPr>
        <w:t>u</w:t>
      </w:r>
      <w:r w:rsidRPr="00B47EE2">
        <w:rPr>
          <w:rFonts w:eastAsia="Arial" w:cs="Arial"/>
          <w:b/>
          <w:color w:val="000000"/>
          <w:szCs w:val="22"/>
          <w:lang w:eastAsia="en-GB"/>
        </w:rPr>
        <w:t>nder-</w:t>
      </w:r>
      <w:r w:rsidRPr="00B47EE2">
        <w:rPr>
          <w:rFonts w:eastAsia="Arial" w:cs="Arial"/>
          <w:b/>
          <w:color w:val="auto"/>
          <w:szCs w:val="22"/>
          <w:lang w:eastAsia="en-GB"/>
        </w:rPr>
        <w:t>r</w:t>
      </w:r>
      <w:r w:rsidRPr="00B47EE2">
        <w:rPr>
          <w:rFonts w:eastAsia="Arial" w:cs="Arial"/>
          <w:b/>
          <w:color w:val="000000"/>
          <w:szCs w:val="22"/>
          <w:lang w:eastAsia="en-GB"/>
        </w:rPr>
        <w:t xml:space="preserve">epresented and </w:t>
      </w:r>
      <w:r w:rsidRPr="00B47EE2">
        <w:rPr>
          <w:rFonts w:eastAsia="Arial" w:cs="Arial"/>
          <w:b/>
          <w:color w:val="auto"/>
          <w:szCs w:val="22"/>
          <w:lang w:eastAsia="en-GB"/>
        </w:rPr>
        <w:t>historically marginalised</w:t>
      </w:r>
      <w:r w:rsidRPr="00B47EE2">
        <w:rPr>
          <w:rFonts w:eastAsia="Arial" w:cs="Arial"/>
          <w:b/>
          <w:color w:val="000000"/>
          <w:szCs w:val="22"/>
          <w:lang w:eastAsia="en-GB"/>
        </w:rPr>
        <w:t xml:space="preserve"> </w:t>
      </w:r>
      <w:r w:rsidRPr="00B47EE2">
        <w:rPr>
          <w:rFonts w:eastAsia="Arial" w:cs="Arial"/>
          <w:b/>
          <w:color w:val="auto"/>
          <w:szCs w:val="22"/>
          <w:lang w:eastAsia="en-GB"/>
        </w:rPr>
        <w:t>c</w:t>
      </w:r>
      <w:r w:rsidRPr="00B47EE2">
        <w:rPr>
          <w:rFonts w:eastAsia="Arial" w:cs="Arial"/>
          <w:b/>
          <w:color w:val="000000"/>
          <w:szCs w:val="22"/>
          <w:lang w:eastAsia="en-GB"/>
        </w:rPr>
        <w:t>ommunities</w:t>
      </w:r>
    </w:p>
    <w:p w14:paraId="63418FB4" w14:textId="77777777" w:rsidR="00B47EE2" w:rsidRPr="00B47EE2" w:rsidRDefault="00B47EE2" w:rsidP="00B47EE2">
      <w:pPr>
        <w:spacing w:after="0"/>
        <w:rPr>
          <w:rFonts w:eastAsia="Arial" w:cs="Arial"/>
          <w:color w:val="000000"/>
          <w:szCs w:val="22"/>
          <w:lang w:eastAsia="en-GB"/>
        </w:rPr>
      </w:pPr>
    </w:p>
    <w:p w14:paraId="6532CDA5" w14:textId="77777777" w:rsidR="00B47EE2" w:rsidRPr="00B47EE2" w:rsidRDefault="00B47EE2" w:rsidP="00B47EE2">
      <w:pPr>
        <w:spacing w:after="0"/>
        <w:rPr>
          <w:rFonts w:eastAsia="Arial" w:cs="Arial"/>
          <w:color w:val="auto"/>
          <w:szCs w:val="22"/>
          <w:lang w:eastAsia="en-GB"/>
        </w:rPr>
      </w:pPr>
      <w:r w:rsidRPr="00B47EE2">
        <w:rPr>
          <w:rFonts w:eastAsia="Arial" w:cs="Arial"/>
          <w:color w:val="auto"/>
          <w:szCs w:val="22"/>
          <w:lang w:eastAsia="en-GB"/>
        </w:rPr>
        <w:t>The Participant Panel will work with Genomics England to ensure that diverse data and voices are represented in genomics research and related initiatives. This includes:</w:t>
      </w:r>
    </w:p>
    <w:p w14:paraId="69082A4D" w14:textId="77777777" w:rsidR="00B47EE2" w:rsidRPr="00B47EE2" w:rsidRDefault="00B47EE2" w:rsidP="00B47EE2">
      <w:pPr>
        <w:spacing w:after="0"/>
        <w:rPr>
          <w:rFonts w:eastAsia="Arial" w:cs="Arial"/>
          <w:color w:val="auto"/>
          <w:szCs w:val="22"/>
          <w:lang w:eastAsia="en-GB"/>
        </w:rPr>
      </w:pPr>
    </w:p>
    <w:p w14:paraId="794BB35F" w14:textId="77777777" w:rsidR="00B47EE2" w:rsidRPr="00B47EE2" w:rsidRDefault="00B47EE2" w:rsidP="00B47EE2">
      <w:pPr>
        <w:numPr>
          <w:ilvl w:val="0"/>
          <w:numId w:val="38"/>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Sharing best </w:t>
      </w:r>
      <w:proofErr w:type="gramStart"/>
      <w:r w:rsidRPr="00B47EE2">
        <w:rPr>
          <w:rFonts w:eastAsia="Arial" w:cs="Arial"/>
          <w:color w:val="000000"/>
          <w:szCs w:val="22"/>
          <w:lang w:eastAsia="en-GB"/>
        </w:rPr>
        <w:t>practices;</w:t>
      </w:r>
      <w:proofErr w:type="gramEnd"/>
    </w:p>
    <w:p w14:paraId="682D36D3" w14:textId="77777777" w:rsidR="00B47EE2" w:rsidRPr="00B47EE2" w:rsidRDefault="00B47EE2" w:rsidP="00B47EE2">
      <w:pPr>
        <w:numPr>
          <w:ilvl w:val="0"/>
          <w:numId w:val="38"/>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 xml:space="preserve">Advising on outreach and engagement </w:t>
      </w:r>
      <w:proofErr w:type="gramStart"/>
      <w:r w:rsidRPr="00B47EE2">
        <w:rPr>
          <w:rFonts w:eastAsia="Arial" w:cs="Arial"/>
          <w:color w:val="000000"/>
          <w:szCs w:val="22"/>
          <w:lang w:eastAsia="en-GB"/>
        </w:rPr>
        <w:t>strategies;</w:t>
      </w:r>
      <w:proofErr w:type="gramEnd"/>
    </w:p>
    <w:p w14:paraId="299D2B79" w14:textId="0AC29804" w:rsidR="00B47EE2" w:rsidRPr="00B47EE2" w:rsidRDefault="00B47EE2" w:rsidP="00B47EE2">
      <w:pPr>
        <w:numPr>
          <w:ilvl w:val="0"/>
          <w:numId w:val="38"/>
        </w:numPr>
        <w:pBdr>
          <w:top w:val="nil"/>
          <w:left w:val="nil"/>
          <w:bottom w:val="nil"/>
          <w:right w:val="nil"/>
          <w:between w:val="nil"/>
        </w:pBdr>
        <w:spacing w:after="0"/>
        <w:rPr>
          <w:rFonts w:eastAsia="Arial" w:cs="Arial"/>
          <w:color w:val="000000"/>
          <w:szCs w:val="22"/>
          <w:lang w:eastAsia="en-GB"/>
        </w:rPr>
      </w:pPr>
      <w:r w:rsidRPr="00B47EE2">
        <w:rPr>
          <w:rFonts w:eastAsia="Arial" w:cs="Arial"/>
          <w:color w:val="000000"/>
          <w:szCs w:val="22"/>
          <w:lang w:eastAsia="en-GB"/>
        </w:rPr>
        <w:t>Providing feedback on existing strategies to improve their impact.</w:t>
      </w:r>
    </w:p>
    <w:p w14:paraId="3DCF6B33" w14:textId="6BC0C67D" w:rsidR="00DA30AB" w:rsidRPr="00824B14" w:rsidRDefault="00DA30AB" w:rsidP="00963581">
      <w:pPr>
        <w:spacing w:after="0" w:line="240" w:lineRule="auto"/>
        <w:rPr>
          <w:rFonts w:eastAsiaTheme="majorEastAsia" w:cstheme="majorBidi"/>
          <w:szCs w:val="22"/>
        </w:rPr>
      </w:pPr>
    </w:p>
    <w:sectPr w:rsidR="00DA30AB" w:rsidRPr="00824B14" w:rsidSect="00963581">
      <w:headerReference w:type="even" r:id="rId14"/>
      <w:headerReference w:type="default" r:id="rId15"/>
      <w:footerReference w:type="even" r:id="rId16"/>
      <w:footerReference w:type="default" r:id="rId17"/>
      <w:type w:val="continuous"/>
      <w:pgSz w:w="11906" w:h="16838"/>
      <w:pgMar w:top="485" w:right="879" w:bottom="1598" w:left="873"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422D6" w14:textId="77777777" w:rsidR="00AC7D1A" w:rsidRDefault="00AC7D1A" w:rsidP="00934041">
      <w:r>
        <w:separator/>
      </w:r>
    </w:p>
    <w:p w14:paraId="60795E15" w14:textId="77777777" w:rsidR="00AC7D1A" w:rsidRDefault="00AC7D1A"/>
    <w:p w14:paraId="2B1B2C83" w14:textId="77777777" w:rsidR="00AC7D1A" w:rsidRDefault="00AC7D1A"/>
    <w:p w14:paraId="4C87721C" w14:textId="77777777" w:rsidR="00AC7D1A" w:rsidRDefault="00AC7D1A"/>
    <w:p w14:paraId="033171D2" w14:textId="77777777" w:rsidR="00AC7D1A" w:rsidRDefault="00AC7D1A"/>
    <w:p w14:paraId="1AE82A02" w14:textId="77777777" w:rsidR="00AC7D1A" w:rsidRDefault="00AC7D1A"/>
  </w:endnote>
  <w:endnote w:type="continuationSeparator" w:id="0">
    <w:p w14:paraId="3A1E6D4F" w14:textId="77777777" w:rsidR="00AC7D1A" w:rsidRDefault="00AC7D1A" w:rsidP="00934041">
      <w:r>
        <w:continuationSeparator/>
      </w:r>
    </w:p>
    <w:p w14:paraId="3C5437C8" w14:textId="77777777" w:rsidR="00AC7D1A" w:rsidRDefault="00AC7D1A"/>
    <w:p w14:paraId="05ECC375" w14:textId="77777777" w:rsidR="00AC7D1A" w:rsidRDefault="00AC7D1A"/>
    <w:p w14:paraId="67132423" w14:textId="77777777" w:rsidR="00AC7D1A" w:rsidRDefault="00AC7D1A"/>
    <w:p w14:paraId="645E3B3D" w14:textId="77777777" w:rsidR="00AC7D1A" w:rsidRDefault="00AC7D1A"/>
    <w:p w14:paraId="0E137BEA" w14:textId="77777777" w:rsidR="00AC7D1A" w:rsidRDefault="00AC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venir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mes New Roman (Body CS)">
    <w:altName w:val="Times New Roman"/>
    <w:charset w:val="00"/>
    <w:family w:val="roman"/>
    <w:pitch w:val="default"/>
  </w:font>
  <w:font w:name="Avenir LT Pro 45 Book">
    <w:panose1 w:val="020B0502020203020204"/>
    <w:charset w:val="00"/>
    <w:family w:val="swiss"/>
    <w:notTrueType/>
    <w:pitch w:val="variable"/>
    <w:sig w:usb0="800000AF" w:usb1="5000204A" w:usb2="00000000" w:usb3="00000000" w:csb0="00000093" w:csb1="00000000"/>
  </w:font>
  <w:font w:name="Avenir LT Pro 65 Medium">
    <w:panose1 w:val="020B0603020203020204"/>
    <w:charset w:val="00"/>
    <w:family w:val="swiss"/>
    <w:notTrueType/>
    <w:pitch w:val="variable"/>
    <w:sig w:usb0="800000AF" w:usb1="5000204A" w:usb2="00000000" w:usb3="00000000" w:csb0="00000093" w:csb1="00000000"/>
  </w:font>
  <w:font w:name="Avenir LT Pro 55 Roman">
    <w:panose1 w:val="020B0503020203020204"/>
    <w:charset w:val="00"/>
    <w:family w:val="swiss"/>
    <w:notTrueType/>
    <w:pitch w:val="variable"/>
    <w:sig w:usb0="800000AF" w:usb1="5000204A" w:usb2="00000000" w:usb3="00000000" w:csb0="00000093" w:csb1="00000000"/>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3457584"/>
      <w:docPartObj>
        <w:docPartGallery w:val="Page Numbers (Bottom of Page)"/>
        <w:docPartUnique/>
      </w:docPartObj>
    </w:sdtPr>
    <w:sdtContent>
      <w:p w14:paraId="746F55D9" w14:textId="77777777" w:rsidR="00F0254C" w:rsidRDefault="00F0254C" w:rsidP="00E55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3D6223" w14:textId="77777777" w:rsidR="00F0254C" w:rsidRDefault="00F0254C" w:rsidP="00F0254C">
    <w:pPr>
      <w:pStyle w:val="Footer"/>
      <w:ind w:right="360"/>
    </w:pPr>
  </w:p>
  <w:p w14:paraId="43EABFBE" w14:textId="77777777" w:rsidR="008E287C" w:rsidRDefault="008E287C"/>
  <w:p w14:paraId="1FCAAC93"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35F4" w14:textId="77777777" w:rsidR="00BF08BF" w:rsidRDefault="000A4D2A" w:rsidP="00985DAA">
    <w:pPr>
      <w:tabs>
        <w:tab w:val="left" w:pos="7655"/>
        <w:tab w:val="left" w:pos="7797"/>
        <w:tab w:val="left" w:pos="8080"/>
      </w:tabs>
      <w:rPr>
        <w:rFonts w:cs="Avenir Book"/>
        <w:color w:val="767171" w:themeColor="background2" w:themeShade="80"/>
        <w:sz w:val="14"/>
        <w:szCs w:val="14"/>
      </w:rPr>
    </w:pPr>
    <w:r>
      <w:rPr>
        <w:noProof/>
        <w:color w:val="767171" w:themeColor="background2" w:themeShade="80"/>
        <w:sz w:val="17"/>
        <w:szCs w:val="17"/>
      </w:rPr>
      <mc:AlternateContent>
        <mc:Choice Requires="wps">
          <w:drawing>
            <wp:anchor distT="0" distB="0" distL="114300" distR="114300" simplePos="0" relativeHeight="251698176" behindDoc="0" locked="0" layoutInCell="1" allowOverlap="1" wp14:anchorId="1F44CC59" wp14:editId="2D60237D">
              <wp:simplePos x="0" y="0"/>
              <wp:positionH relativeFrom="column">
                <wp:posOffset>-92710</wp:posOffset>
              </wp:positionH>
              <wp:positionV relativeFrom="paragraph">
                <wp:posOffset>179613</wp:posOffset>
              </wp:positionV>
              <wp:extent cx="1254466" cy="249382"/>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4466" cy="249382"/>
                      </a:xfrm>
                      <a:prstGeom prst="rect">
                        <a:avLst/>
                      </a:prstGeom>
                      <a:noFill/>
                      <a:ln w="6350">
                        <a:noFill/>
                      </a:ln>
                    </wps:spPr>
                    <wps:txbx>
                      <w:txbxContent>
                        <w:p w14:paraId="681D4F13" w14:textId="61148C7B" w:rsidR="00985DAA" w:rsidRPr="00E557F6" w:rsidRDefault="00985DAA" w:rsidP="00985DAA">
                          <w:pPr>
                            <w:rPr>
                              <w:color w:val="808080" w:themeColor="background1" w:themeShade="80"/>
                              <w:szCs w:val="22"/>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4CC59" id="_x0000_t202" coordsize="21600,21600" o:spt="202" path="m,l,21600r21600,l21600,xe">
              <v:stroke joinstyle="miter"/>
              <v:path gradientshapeok="t" o:connecttype="rect"/>
            </v:shapetype>
            <v:shape id="Text Box 9" o:spid="_x0000_s1028" type="#_x0000_t202" style="position:absolute;margin-left:-7.3pt;margin-top:14.15pt;width:98.8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" filled="f" stroked="f" strokeweight=".5pt">
              <v:textbox>
                <w:txbxContent>
                  <w:p w14:paraId="681D4F13" w14:textId="61148C7B" w:rsidR="00985DAA" w:rsidRPr="00E557F6" w:rsidRDefault="00985DAA" w:rsidP="00985DAA">
                    <w:pPr>
                      <w:rPr>
                        <w:color w:val="808080" w:themeColor="background1" w:themeShade="80"/>
                        <w:szCs w:val="22"/>
                        <w:lang w:val="de-DE"/>
                      </w:rPr>
                    </w:pPr>
                  </w:p>
                </w:txbxContent>
              </v:textbox>
            </v:shape>
          </w:pict>
        </mc:Fallback>
      </mc:AlternateContent>
    </w:r>
    <w:r w:rsidR="00E557F6">
      <w:rPr>
        <w:noProof/>
      </w:rPr>
      <mc:AlternateContent>
        <mc:Choice Requires="wps">
          <w:drawing>
            <wp:anchor distT="0" distB="0" distL="114300" distR="114300" simplePos="0" relativeHeight="251699200" behindDoc="0" locked="0" layoutInCell="1" allowOverlap="1" wp14:anchorId="5C3E42E2" wp14:editId="5B98B516">
              <wp:simplePos x="0" y="0"/>
              <wp:positionH relativeFrom="column">
                <wp:posOffset>0</wp:posOffset>
              </wp:positionH>
              <wp:positionV relativeFrom="paragraph">
                <wp:posOffset>-22057</wp:posOffset>
              </wp:positionV>
              <wp:extent cx="6407293" cy="0"/>
              <wp:effectExtent l="0" t="0" r="6350" b="12700"/>
              <wp:wrapNone/>
              <wp:docPr id="8" name="Straight Connector 8"/>
              <wp:cNvGraphicFramePr/>
              <a:graphic xmlns:a="http://schemas.openxmlformats.org/drawingml/2006/main">
                <a:graphicData uri="http://schemas.microsoft.com/office/word/2010/wordprocessingShape">
                  <wps:wsp>
                    <wps:cNvCnPr/>
                    <wps:spPr>
                      <a:xfrm>
                        <a:off x="0" y="0"/>
                        <a:ext cx="640729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AA18F" id="Straight Connector 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75pt" to="5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" strokecolor="#cfcdcd [2894]" strokeweight=".5pt">
              <v:stroke joinstyle="miter"/>
            </v:line>
          </w:pict>
        </mc:Fallback>
      </mc:AlternateContent>
    </w:r>
  </w:p>
  <w:sdt>
    <w:sdtPr>
      <w:rPr>
        <w:rStyle w:val="PageNumber"/>
        <w:color w:val="808080" w:themeColor="background1" w:themeShade="80"/>
      </w:rPr>
      <w:id w:val="-1378622019"/>
      <w:docPartObj>
        <w:docPartGallery w:val="Page Numbers (Bottom of Page)"/>
        <w:docPartUnique/>
      </w:docPartObj>
    </w:sdtPr>
    <w:sdtContent>
      <w:p w14:paraId="7B6797C5" w14:textId="77777777" w:rsidR="00E557F6" w:rsidRPr="00E557F6" w:rsidRDefault="00E557F6" w:rsidP="0031121A">
        <w:pPr>
          <w:pStyle w:val="Footer"/>
          <w:framePr w:wrap="none" w:vAnchor="text" w:hAnchor="page" w:x="5880" w:y="117"/>
          <w:rPr>
            <w:rStyle w:val="PageNumber"/>
            <w:color w:val="808080" w:themeColor="background1" w:themeShade="80"/>
          </w:rPr>
        </w:pPr>
        <w:r w:rsidRPr="00E557F6">
          <w:rPr>
            <w:rStyle w:val="PageNumber"/>
            <w:color w:val="808080" w:themeColor="background1" w:themeShade="80"/>
          </w:rPr>
          <w:fldChar w:fldCharType="begin"/>
        </w:r>
        <w:r w:rsidRPr="00E557F6">
          <w:rPr>
            <w:rStyle w:val="PageNumber"/>
            <w:color w:val="808080" w:themeColor="background1" w:themeShade="80"/>
          </w:rPr>
          <w:instrText xml:space="preserve"> PAGE </w:instrText>
        </w:r>
        <w:r w:rsidRPr="00E557F6">
          <w:rPr>
            <w:rStyle w:val="PageNumber"/>
            <w:color w:val="808080" w:themeColor="background1" w:themeShade="80"/>
          </w:rPr>
          <w:fldChar w:fldCharType="separate"/>
        </w:r>
        <w:r w:rsidRPr="00E557F6">
          <w:rPr>
            <w:rStyle w:val="PageNumber"/>
            <w:noProof/>
            <w:color w:val="808080" w:themeColor="background1" w:themeShade="80"/>
          </w:rPr>
          <w:t>1</w:t>
        </w:r>
        <w:r w:rsidRPr="00E557F6">
          <w:rPr>
            <w:rStyle w:val="PageNumber"/>
            <w:color w:val="808080" w:themeColor="background1" w:themeShade="80"/>
          </w:rPr>
          <w:fldChar w:fldCharType="end"/>
        </w:r>
      </w:p>
    </w:sdtContent>
  </w:sdt>
  <w:p w14:paraId="5036615E" w14:textId="77777777" w:rsidR="00985DAA" w:rsidRPr="00985DAA" w:rsidRDefault="000A4D2A" w:rsidP="00985DAA">
    <w:pPr>
      <w:tabs>
        <w:tab w:val="left" w:pos="7655"/>
        <w:tab w:val="left" w:pos="7797"/>
        <w:tab w:val="left" w:pos="8080"/>
      </w:tabs>
      <w:rPr>
        <w:rFonts w:cs="Avenir Book"/>
        <w:color w:val="767171" w:themeColor="background2" w:themeShade="80"/>
        <w:sz w:val="14"/>
        <w:szCs w:val="14"/>
      </w:rPr>
    </w:pPr>
    <w:r>
      <w:rPr>
        <w:noProof/>
        <w:color w:val="767171" w:themeColor="background2" w:themeShade="80"/>
        <w:sz w:val="17"/>
        <w:szCs w:val="17"/>
      </w:rPr>
      <mc:AlternateContent>
        <mc:Choice Requires="wps">
          <w:drawing>
            <wp:anchor distT="0" distB="0" distL="114300" distR="114300" simplePos="0" relativeHeight="251706368" behindDoc="0" locked="0" layoutInCell="1" allowOverlap="1" wp14:anchorId="0C67F6CB" wp14:editId="0B738F82">
              <wp:simplePos x="0" y="0"/>
              <wp:positionH relativeFrom="column">
                <wp:posOffset>4629150</wp:posOffset>
              </wp:positionH>
              <wp:positionV relativeFrom="paragraph">
                <wp:posOffset>3175</wp:posOffset>
              </wp:positionV>
              <wp:extent cx="1872615" cy="302260"/>
              <wp:effectExtent l="0" t="0" r="0" b="0"/>
              <wp:wrapNone/>
              <wp:docPr id="702779477" name="Text Box 702779477"/>
              <wp:cNvGraphicFramePr/>
              <a:graphic xmlns:a="http://schemas.openxmlformats.org/drawingml/2006/main">
                <a:graphicData uri="http://schemas.microsoft.com/office/word/2010/wordprocessingShape">
                  <wps:wsp>
                    <wps:cNvSpPr txBox="1"/>
                    <wps:spPr>
                      <a:xfrm>
                        <a:off x="0" y="0"/>
                        <a:ext cx="1872615" cy="302260"/>
                      </a:xfrm>
                      <a:prstGeom prst="rect">
                        <a:avLst/>
                      </a:prstGeom>
                      <a:noFill/>
                      <a:ln w="6350">
                        <a:noFill/>
                      </a:ln>
                    </wps:spPr>
                    <wps:txbx>
                      <w:txbxContent>
                        <w:p w14:paraId="1D225C33"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F6CB" id="Text Box 702779477" o:spid="_x0000_s1029" type="#_x0000_t202" style="position:absolute;margin-left:364.5pt;margin-top:.25pt;width:147.45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" filled="f" stroked="f" strokeweight=".5pt">
              <v:textbox>
                <w:txbxContent>
                  <w:p w14:paraId="1D225C33"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D99D" w14:textId="77777777" w:rsidR="00AC7D1A" w:rsidRPr="009726F5" w:rsidRDefault="00AC7D1A" w:rsidP="009726F5">
      <w:pPr>
        <w:pStyle w:val="Footer"/>
      </w:pPr>
    </w:p>
  </w:footnote>
  <w:footnote w:type="continuationSeparator" w:id="0">
    <w:p w14:paraId="4347C842" w14:textId="77777777" w:rsidR="00AC7D1A" w:rsidRDefault="00AC7D1A" w:rsidP="00934041">
      <w:r>
        <w:continuationSeparator/>
      </w:r>
    </w:p>
    <w:p w14:paraId="33DA685D" w14:textId="77777777" w:rsidR="00AC7D1A" w:rsidRDefault="00AC7D1A"/>
    <w:p w14:paraId="5CE29033" w14:textId="77777777" w:rsidR="00AC7D1A" w:rsidRDefault="00AC7D1A"/>
    <w:p w14:paraId="7AC2DB40" w14:textId="77777777" w:rsidR="00AC7D1A" w:rsidRDefault="00AC7D1A"/>
    <w:p w14:paraId="20622794" w14:textId="77777777" w:rsidR="00AC7D1A" w:rsidRDefault="00AC7D1A"/>
    <w:p w14:paraId="70952005" w14:textId="77777777" w:rsidR="00AC7D1A" w:rsidRDefault="00AC7D1A"/>
  </w:footnote>
  <w:footnote w:id="1">
    <w:p w14:paraId="6D22D4D5" w14:textId="77777777" w:rsidR="00B47EE2" w:rsidRDefault="00B47EE2" w:rsidP="00B47EE2">
      <w:pPr>
        <w:spacing w:line="240" w:lineRule="auto"/>
        <w:rPr>
          <w:sz w:val="20"/>
          <w:szCs w:val="20"/>
        </w:rPr>
      </w:pPr>
      <w:r>
        <w:rPr>
          <w:rStyle w:val="FootnoteReference"/>
        </w:rPr>
        <w:footnoteRef/>
      </w:r>
      <w:r>
        <w:rPr>
          <w:sz w:val="20"/>
          <w:szCs w:val="20"/>
        </w:rPr>
        <w:t xml:space="preserve"> Briefing notes for researchers - public involvement in NHS, health and social care research (2021): </w:t>
      </w:r>
      <w:hyperlink r:id="rId1" w:anchor="tab-256881">
        <w:r>
          <w:rPr>
            <w:color w:val="0000FF"/>
            <w:sz w:val="20"/>
            <w:szCs w:val="20"/>
            <w:u w:val="single"/>
          </w:rPr>
          <w:t>https://www.nihr.ac.uk/briefing-notes-researchers-public-involvement-nhs-health-and-social-care-research#tab-256881</w:t>
        </w:r>
      </w:hyperlink>
    </w:p>
  </w:footnote>
  <w:footnote w:id="2">
    <w:p w14:paraId="6C4BECE2" w14:textId="77777777" w:rsidR="00B47EE2" w:rsidRDefault="00B47EE2" w:rsidP="00B47EE2">
      <w:pPr>
        <w:spacing w:line="240" w:lineRule="auto"/>
        <w:rPr>
          <w:sz w:val="20"/>
          <w:szCs w:val="20"/>
        </w:rPr>
      </w:pPr>
      <w:r>
        <w:rPr>
          <w:rStyle w:val="FootnoteReference"/>
        </w:rPr>
        <w:footnoteRef/>
      </w:r>
      <w:r>
        <w:rPr>
          <w:sz w:val="20"/>
          <w:szCs w:val="20"/>
        </w:rPr>
        <w:t xml:space="preserve"> Briefing notes for researchers - public involvement in NHS, health and social care research (2021): </w:t>
      </w:r>
      <w:hyperlink r:id="rId2" w:anchor="tab-256881">
        <w:r>
          <w:rPr>
            <w:color w:val="0000FF"/>
            <w:sz w:val="20"/>
            <w:szCs w:val="20"/>
            <w:u w:val="single"/>
          </w:rPr>
          <w:t>https://www.nihr.ac.uk/briefing-notes-researchers-public-involvement-nhs-health-and-social-care-research#tab-256881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F6D06" w14:textId="77777777" w:rsidR="00254D75" w:rsidRDefault="00254D75"/>
  <w:p w14:paraId="419664DC" w14:textId="77777777" w:rsidR="008E287C" w:rsidRDefault="008E287C"/>
  <w:p w14:paraId="41A8120E"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60BC" w14:textId="77777777" w:rsidR="00985DAA" w:rsidRDefault="00963581" w:rsidP="00E557F6">
    <w:r>
      <w:rPr>
        <w:noProof/>
      </w:rPr>
      <mc:AlternateContent>
        <mc:Choice Requires="wps">
          <w:drawing>
            <wp:anchor distT="0" distB="0" distL="114300" distR="114300" simplePos="0" relativeHeight="251703296" behindDoc="0" locked="0" layoutInCell="1" allowOverlap="1" wp14:anchorId="238005E0" wp14:editId="016E3985">
              <wp:simplePos x="0" y="0"/>
              <wp:positionH relativeFrom="column">
                <wp:posOffset>0</wp:posOffset>
              </wp:positionH>
              <wp:positionV relativeFrom="paragraph">
                <wp:posOffset>159352</wp:posOffset>
              </wp:positionV>
              <wp:extent cx="6407150" cy="0"/>
              <wp:effectExtent l="0" t="0" r="6350" b="12700"/>
              <wp:wrapNone/>
              <wp:docPr id="17" name="Straight Connector 17"/>
              <wp:cNvGraphicFramePr/>
              <a:graphic xmlns:a="http://schemas.openxmlformats.org/drawingml/2006/main">
                <a:graphicData uri="http://schemas.microsoft.com/office/word/2010/wordprocessingShape">
                  <wps:wsp>
                    <wps:cNvCnPr/>
                    <wps:spPr>
                      <a:xfrm>
                        <a:off x="0" y="0"/>
                        <a:ext cx="640715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3F6F0" id="Straight Connector 1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2.55pt" to="50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" strokecolor="#cfcdcd [2894]" strokeweight=".5pt">
              <v:stroke joinstyle="miter"/>
            </v:line>
          </w:pict>
        </mc:Fallback>
      </mc:AlternateContent>
    </w:r>
    <w:r>
      <w:rPr>
        <w:noProof/>
      </w:rPr>
      <w:drawing>
        <wp:anchor distT="0" distB="0" distL="114300" distR="114300" simplePos="0" relativeHeight="251704320" behindDoc="0" locked="0" layoutInCell="1" allowOverlap="1" wp14:anchorId="7CA1604E" wp14:editId="55F88AFE">
          <wp:simplePos x="0" y="0"/>
          <wp:positionH relativeFrom="column">
            <wp:posOffset>5607050</wp:posOffset>
          </wp:positionH>
          <wp:positionV relativeFrom="paragraph">
            <wp:posOffset>-359410</wp:posOffset>
          </wp:positionV>
          <wp:extent cx="850265" cy="483235"/>
          <wp:effectExtent l="0" t="0" r="0" b="0"/>
          <wp:wrapSquare wrapText="bothSides"/>
          <wp:docPr id="1011268907" name="Graphic 101126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0265" cy="483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2272" behindDoc="0" locked="0" layoutInCell="1" allowOverlap="1" wp14:anchorId="3AF924FD" wp14:editId="030CDB46">
              <wp:simplePos x="0" y="0"/>
              <wp:positionH relativeFrom="column">
                <wp:posOffset>-92710</wp:posOffset>
              </wp:positionH>
              <wp:positionV relativeFrom="paragraph">
                <wp:posOffset>-223152</wp:posOffset>
              </wp:positionV>
              <wp:extent cx="2974340" cy="302281"/>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2974340" cy="302281"/>
                      </a:xfrm>
                      <a:prstGeom prst="rect">
                        <a:avLst/>
                      </a:prstGeom>
                      <a:solidFill>
                        <a:schemeClr val="lt1"/>
                      </a:solidFill>
                      <a:ln w="6350">
                        <a:noFill/>
                      </a:ln>
                    </wps:spPr>
                    <wps:txbx>
                      <w:txbxContent>
                        <w:p w14:paraId="7DA5D588" w14:textId="3E1ED22D" w:rsidR="00985DAA" w:rsidRPr="00B151A2" w:rsidRDefault="00985DAA" w:rsidP="00E557F6">
                          <w:pPr>
                            <w:spacing w:line="240" w:lineRule="auto"/>
                            <w:rPr>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924FD" id="_x0000_t202" coordsize="21600,21600" o:spt="202" path="m,l,21600r21600,l21600,xe">
              <v:stroke joinstyle="miter"/>
              <v:path gradientshapeok="t" o:connecttype="rect"/>
            </v:shapetype>
            <v:shape id="Text Box 16" o:spid="_x0000_s1027" type="#_x0000_t202" style="position:absolute;margin-left:-7.3pt;margin-top:-17.55pt;width:234.2pt;height:2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" fillcolor="white [3201]" stroked="f" strokeweight=".5pt">
              <v:textbox>
                <w:txbxContent>
                  <w:p w14:paraId="7DA5D588" w14:textId="3E1ED22D" w:rsidR="00985DAA" w:rsidRPr="00B151A2" w:rsidRDefault="00985DAA" w:rsidP="00E557F6">
                    <w:pPr>
                      <w:spacing w:line="240" w:lineRule="auto"/>
                      <w:rPr>
                        <w:color w:val="767171" w:themeColor="background2" w:themeShade="8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966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28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AD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A5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62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E3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AC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6D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2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88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1733D1"/>
    <w:multiLevelType w:val="multilevel"/>
    <w:tmpl w:val="449EDA64"/>
    <w:lvl w:ilvl="0">
      <w:start w:val="4"/>
      <w:numFmt w:val="decimal"/>
      <w:lvlText w:val="%1"/>
      <w:lvlJc w:val="left"/>
      <w:pPr>
        <w:ind w:left="360" w:hanging="360"/>
      </w:pPr>
      <w:rPr>
        <w:b/>
        <w:color w:val="000000"/>
      </w:rPr>
    </w:lvl>
    <w:lvl w:ilvl="1">
      <w:start w:val="2"/>
      <w:numFmt w:val="decimal"/>
      <w:lvlText w:val="%1.%2"/>
      <w:lvlJc w:val="left"/>
      <w:pPr>
        <w:ind w:left="360" w:hanging="360"/>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13" w15:restartNumberingAfterBreak="0">
    <w:nsid w:val="0E8C3D93"/>
    <w:multiLevelType w:val="multilevel"/>
    <w:tmpl w:val="00B8D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5925C7"/>
    <w:multiLevelType w:val="hybridMultilevel"/>
    <w:tmpl w:val="7C7C06F8"/>
    <w:lvl w:ilvl="0" w:tplc="D5363A9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92FEE"/>
    <w:multiLevelType w:val="multilevel"/>
    <w:tmpl w:val="02001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4E16"/>
    <w:multiLevelType w:val="hybridMultilevel"/>
    <w:tmpl w:val="BB149D74"/>
    <w:lvl w:ilvl="0" w:tplc="BEC28ED8">
      <w:start w:val="1"/>
      <w:numFmt w:val="decimal"/>
      <w:pStyle w:val="H2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2598E"/>
    <w:multiLevelType w:val="multilevel"/>
    <w:tmpl w:val="C0BC8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566AF8"/>
    <w:multiLevelType w:val="multilevel"/>
    <w:tmpl w:val="D4C08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42B30E50"/>
    <w:multiLevelType w:val="multilevel"/>
    <w:tmpl w:val="84789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7012A"/>
    <w:multiLevelType w:val="multilevel"/>
    <w:tmpl w:val="CE1EC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BF10D6"/>
    <w:multiLevelType w:val="multilevel"/>
    <w:tmpl w:val="2690DC6A"/>
    <w:lvl w:ilvl="0">
      <w:start w:val="3"/>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5B741C"/>
    <w:multiLevelType w:val="multilevel"/>
    <w:tmpl w:val="2B049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7731285">
    <w:abstractNumId w:val="10"/>
  </w:num>
  <w:num w:numId="2" w16cid:durableId="1672634641">
    <w:abstractNumId w:val="29"/>
  </w:num>
  <w:num w:numId="3" w16cid:durableId="1788312009">
    <w:abstractNumId w:val="11"/>
  </w:num>
  <w:num w:numId="4" w16cid:durableId="1477065739">
    <w:abstractNumId w:val="19"/>
  </w:num>
  <w:num w:numId="5" w16cid:durableId="794787350">
    <w:abstractNumId w:val="14"/>
  </w:num>
  <w:num w:numId="6" w16cid:durableId="842479569">
    <w:abstractNumId w:val="33"/>
  </w:num>
  <w:num w:numId="7" w16cid:durableId="705330814">
    <w:abstractNumId w:val="26"/>
  </w:num>
  <w:num w:numId="8" w16cid:durableId="775564584">
    <w:abstractNumId w:val="27"/>
  </w:num>
  <w:num w:numId="9" w16cid:durableId="546920340">
    <w:abstractNumId w:val="39"/>
  </w:num>
  <w:num w:numId="10" w16cid:durableId="796803363">
    <w:abstractNumId w:val="32"/>
  </w:num>
  <w:num w:numId="11" w16cid:durableId="1401749647">
    <w:abstractNumId w:val="15"/>
  </w:num>
  <w:num w:numId="12" w16cid:durableId="1350644173">
    <w:abstractNumId w:val="20"/>
  </w:num>
  <w:num w:numId="13" w16cid:durableId="762723365">
    <w:abstractNumId w:val="30"/>
  </w:num>
  <w:num w:numId="14" w16cid:durableId="652225385">
    <w:abstractNumId w:val="25"/>
  </w:num>
  <w:num w:numId="15" w16cid:durableId="1870756207">
    <w:abstractNumId w:val="17"/>
  </w:num>
  <w:num w:numId="16" w16cid:durableId="495611230">
    <w:abstractNumId w:val="34"/>
  </w:num>
  <w:num w:numId="17" w16cid:durableId="1202594636">
    <w:abstractNumId w:val="36"/>
  </w:num>
  <w:num w:numId="18" w16cid:durableId="717705231">
    <w:abstractNumId w:val="38"/>
  </w:num>
  <w:num w:numId="19" w16cid:durableId="1747263375">
    <w:abstractNumId w:val="23"/>
  </w:num>
  <w:num w:numId="20" w16cid:durableId="1892232670">
    <w:abstractNumId w:val="40"/>
  </w:num>
  <w:num w:numId="21" w16cid:durableId="589200753">
    <w:abstractNumId w:val="37"/>
  </w:num>
  <w:num w:numId="22" w16cid:durableId="1242759578">
    <w:abstractNumId w:val="0"/>
  </w:num>
  <w:num w:numId="23" w16cid:durableId="1730036519">
    <w:abstractNumId w:val="1"/>
  </w:num>
  <w:num w:numId="24" w16cid:durableId="89394308">
    <w:abstractNumId w:val="2"/>
  </w:num>
  <w:num w:numId="25" w16cid:durableId="1377467438">
    <w:abstractNumId w:val="3"/>
  </w:num>
  <w:num w:numId="26" w16cid:durableId="511147985">
    <w:abstractNumId w:val="8"/>
  </w:num>
  <w:num w:numId="27" w16cid:durableId="1687093613">
    <w:abstractNumId w:val="4"/>
  </w:num>
  <w:num w:numId="28" w16cid:durableId="771045669">
    <w:abstractNumId w:val="5"/>
  </w:num>
  <w:num w:numId="29" w16cid:durableId="1340155553">
    <w:abstractNumId w:val="6"/>
  </w:num>
  <w:num w:numId="30" w16cid:durableId="1789927365">
    <w:abstractNumId w:val="7"/>
  </w:num>
  <w:num w:numId="31" w16cid:durableId="627705860">
    <w:abstractNumId w:val="9"/>
  </w:num>
  <w:num w:numId="32" w16cid:durableId="327486640">
    <w:abstractNumId w:val="16"/>
  </w:num>
  <w:num w:numId="33" w16cid:durableId="1269194178">
    <w:abstractNumId w:val="21"/>
  </w:num>
  <w:num w:numId="34" w16cid:durableId="1072585288">
    <w:abstractNumId w:val="31"/>
  </w:num>
  <w:num w:numId="35" w16cid:durableId="148138540">
    <w:abstractNumId w:val="24"/>
  </w:num>
  <w:num w:numId="36" w16cid:durableId="1343975920">
    <w:abstractNumId w:val="13"/>
  </w:num>
  <w:num w:numId="37" w16cid:durableId="657267014">
    <w:abstractNumId w:val="12"/>
  </w:num>
  <w:num w:numId="38" w16cid:durableId="721710144">
    <w:abstractNumId w:val="18"/>
  </w:num>
  <w:num w:numId="39" w16cid:durableId="1895122398">
    <w:abstractNumId w:val="22"/>
  </w:num>
  <w:num w:numId="40" w16cid:durableId="2124837074">
    <w:abstractNumId w:val="35"/>
  </w:num>
  <w:num w:numId="41" w16cid:durableId="1543665833">
    <w:abstractNumId w:val="28"/>
  </w:num>
  <w:num w:numId="42" w16cid:durableId="7128022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89"/>
    <w:rsid w:val="00004C89"/>
    <w:rsid w:val="000079B3"/>
    <w:rsid w:val="00015279"/>
    <w:rsid w:val="00025015"/>
    <w:rsid w:val="00036FAF"/>
    <w:rsid w:val="00040D44"/>
    <w:rsid w:val="0007268C"/>
    <w:rsid w:val="00080E4E"/>
    <w:rsid w:val="000814E7"/>
    <w:rsid w:val="00081A65"/>
    <w:rsid w:val="00085B6B"/>
    <w:rsid w:val="00086190"/>
    <w:rsid w:val="000A1938"/>
    <w:rsid w:val="000A35CA"/>
    <w:rsid w:val="000A4D2A"/>
    <w:rsid w:val="000A6454"/>
    <w:rsid w:val="000B51E3"/>
    <w:rsid w:val="000C5D89"/>
    <w:rsid w:val="000E6A12"/>
    <w:rsid w:val="000E78F2"/>
    <w:rsid w:val="00107363"/>
    <w:rsid w:val="00117F4B"/>
    <w:rsid w:val="00120B8E"/>
    <w:rsid w:val="00127278"/>
    <w:rsid w:val="001400E3"/>
    <w:rsid w:val="00147ECC"/>
    <w:rsid w:val="0015533B"/>
    <w:rsid w:val="00156EBA"/>
    <w:rsid w:val="00177289"/>
    <w:rsid w:val="00196048"/>
    <w:rsid w:val="001A2442"/>
    <w:rsid w:val="001A4F89"/>
    <w:rsid w:val="001A76FD"/>
    <w:rsid w:val="001B570B"/>
    <w:rsid w:val="001C0AB9"/>
    <w:rsid w:val="001C6CFB"/>
    <w:rsid w:val="001D2097"/>
    <w:rsid w:val="001D511B"/>
    <w:rsid w:val="001F6B93"/>
    <w:rsid w:val="002057A3"/>
    <w:rsid w:val="00215930"/>
    <w:rsid w:val="00225CE7"/>
    <w:rsid w:val="00254D75"/>
    <w:rsid w:val="002566C5"/>
    <w:rsid w:val="00272D65"/>
    <w:rsid w:val="00282634"/>
    <w:rsid w:val="002914FB"/>
    <w:rsid w:val="0029731D"/>
    <w:rsid w:val="002B0A85"/>
    <w:rsid w:val="002B1F31"/>
    <w:rsid w:val="002C7A21"/>
    <w:rsid w:val="002D062C"/>
    <w:rsid w:val="002D645A"/>
    <w:rsid w:val="002D7CC2"/>
    <w:rsid w:val="002E317A"/>
    <w:rsid w:val="002E4772"/>
    <w:rsid w:val="002E5E2A"/>
    <w:rsid w:val="002F06CB"/>
    <w:rsid w:val="0031121A"/>
    <w:rsid w:val="00326CFF"/>
    <w:rsid w:val="00333F49"/>
    <w:rsid w:val="00346E2E"/>
    <w:rsid w:val="0035340C"/>
    <w:rsid w:val="00366299"/>
    <w:rsid w:val="00396897"/>
    <w:rsid w:val="003A20C4"/>
    <w:rsid w:val="003A48E7"/>
    <w:rsid w:val="003C08ED"/>
    <w:rsid w:val="003C231F"/>
    <w:rsid w:val="003C5D6C"/>
    <w:rsid w:val="003D3AE7"/>
    <w:rsid w:val="003E01BB"/>
    <w:rsid w:val="003F1F5D"/>
    <w:rsid w:val="0041043B"/>
    <w:rsid w:val="00416878"/>
    <w:rsid w:val="004269F6"/>
    <w:rsid w:val="004272F5"/>
    <w:rsid w:val="00456EDA"/>
    <w:rsid w:val="00466D3B"/>
    <w:rsid w:val="00473899"/>
    <w:rsid w:val="0048065F"/>
    <w:rsid w:val="00495C4C"/>
    <w:rsid w:val="00496F7A"/>
    <w:rsid w:val="004A440E"/>
    <w:rsid w:val="004C2251"/>
    <w:rsid w:val="004C44B6"/>
    <w:rsid w:val="004D1F29"/>
    <w:rsid w:val="004D28C2"/>
    <w:rsid w:val="004F055E"/>
    <w:rsid w:val="004F1C16"/>
    <w:rsid w:val="00500080"/>
    <w:rsid w:val="00510931"/>
    <w:rsid w:val="00512DB0"/>
    <w:rsid w:val="00525A06"/>
    <w:rsid w:val="00530DEE"/>
    <w:rsid w:val="00547761"/>
    <w:rsid w:val="00552C3C"/>
    <w:rsid w:val="00552DA4"/>
    <w:rsid w:val="00555FF2"/>
    <w:rsid w:val="00562B7A"/>
    <w:rsid w:val="00586CAD"/>
    <w:rsid w:val="005A3FFD"/>
    <w:rsid w:val="005A4190"/>
    <w:rsid w:val="005F77E2"/>
    <w:rsid w:val="006149D2"/>
    <w:rsid w:val="006862CB"/>
    <w:rsid w:val="00687DD0"/>
    <w:rsid w:val="00695895"/>
    <w:rsid w:val="006A30C5"/>
    <w:rsid w:val="006A50E9"/>
    <w:rsid w:val="006B5ACA"/>
    <w:rsid w:val="006D31F5"/>
    <w:rsid w:val="006E5016"/>
    <w:rsid w:val="006F2F2F"/>
    <w:rsid w:val="006F32AD"/>
    <w:rsid w:val="0071026C"/>
    <w:rsid w:val="00714C4D"/>
    <w:rsid w:val="00722FFC"/>
    <w:rsid w:val="007237A4"/>
    <w:rsid w:val="00725820"/>
    <w:rsid w:val="00727F98"/>
    <w:rsid w:val="00737326"/>
    <w:rsid w:val="00761339"/>
    <w:rsid w:val="00762000"/>
    <w:rsid w:val="00765F53"/>
    <w:rsid w:val="007747B3"/>
    <w:rsid w:val="00774AE4"/>
    <w:rsid w:val="00780969"/>
    <w:rsid w:val="007A63E4"/>
    <w:rsid w:val="007B27A9"/>
    <w:rsid w:val="007D05A1"/>
    <w:rsid w:val="007D3B24"/>
    <w:rsid w:val="007D6CBA"/>
    <w:rsid w:val="007E20F5"/>
    <w:rsid w:val="007E3EB7"/>
    <w:rsid w:val="007F0C16"/>
    <w:rsid w:val="007F6C03"/>
    <w:rsid w:val="008075F6"/>
    <w:rsid w:val="0080780A"/>
    <w:rsid w:val="00816D32"/>
    <w:rsid w:val="00824B14"/>
    <w:rsid w:val="008330B8"/>
    <w:rsid w:val="00834CC9"/>
    <w:rsid w:val="00861D5F"/>
    <w:rsid w:val="008751A1"/>
    <w:rsid w:val="00884EB3"/>
    <w:rsid w:val="00886D97"/>
    <w:rsid w:val="008938CA"/>
    <w:rsid w:val="00895018"/>
    <w:rsid w:val="008957DE"/>
    <w:rsid w:val="008B0061"/>
    <w:rsid w:val="008B762F"/>
    <w:rsid w:val="008C0A57"/>
    <w:rsid w:val="008C44F1"/>
    <w:rsid w:val="008C7019"/>
    <w:rsid w:val="008D418F"/>
    <w:rsid w:val="008D59FB"/>
    <w:rsid w:val="008D7C62"/>
    <w:rsid w:val="008E287C"/>
    <w:rsid w:val="008F20BD"/>
    <w:rsid w:val="008F5D46"/>
    <w:rsid w:val="00914089"/>
    <w:rsid w:val="00921B12"/>
    <w:rsid w:val="00925A84"/>
    <w:rsid w:val="00931C25"/>
    <w:rsid w:val="00934041"/>
    <w:rsid w:val="00936EAD"/>
    <w:rsid w:val="00937182"/>
    <w:rsid w:val="00937481"/>
    <w:rsid w:val="00946377"/>
    <w:rsid w:val="00947192"/>
    <w:rsid w:val="0095005A"/>
    <w:rsid w:val="00963581"/>
    <w:rsid w:val="00963843"/>
    <w:rsid w:val="009726F5"/>
    <w:rsid w:val="00981C00"/>
    <w:rsid w:val="0098398F"/>
    <w:rsid w:val="00985DAA"/>
    <w:rsid w:val="00987996"/>
    <w:rsid w:val="009B1A88"/>
    <w:rsid w:val="009B430C"/>
    <w:rsid w:val="009B5B36"/>
    <w:rsid w:val="009E440A"/>
    <w:rsid w:val="009F587C"/>
    <w:rsid w:val="00A3556C"/>
    <w:rsid w:val="00A42FAC"/>
    <w:rsid w:val="00A65ECA"/>
    <w:rsid w:val="00A81D39"/>
    <w:rsid w:val="00A92005"/>
    <w:rsid w:val="00AA6476"/>
    <w:rsid w:val="00AB1548"/>
    <w:rsid w:val="00AB5118"/>
    <w:rsid w:val="00AB56D0"/>
    <w:rsid w:val="00AC7D1A"/>
    <w:rsid w:val="00AD2B77"/>
    <w:rsid w:val="00AD515C"/>
    <w:rsid w:val="00AE7499"/>
    <w:rsid w:val="00AF7F03"/>
    <w:rsid w:val="00B151A2"/>
    <w:rsid w:val="00B15348"/>
    <w:rsid w:val="00B258A3"/>
    <w:rsid w:val="00B260B7"/>
    <w:rsid w:val="00B27BC2"/>
    <w:rsid w:val="00B46A47"/>
    <w:rsid w:val="00B47EE2"/>
    <w:rsid w:val="00B5378E"/>
    <w:rsid w:val="00B65018"/>
    <w:rsid w:val="00B843F8"/>
    <w:rsid w:val="00B847A2"/>
    <w:rsid w:val="00B92A35"/>
    <w:rsid w:val="00BC74DC"/>
    <w:rsid w:val="00BD671F"/>
    <w:rsid w:val="00BD6A67"/>
    <w:rsid w:val="00BE0F0E"/>
    <w:rsid w:val="00BF056E"/>
    <w:rsid w:val="00BF08BF"/>
    <w:rsid w:val="00BF7E6D"/>
    <w:rsid w:val="00C04239"/>
    <w:rsid w:val="00C24C0C"/>
    <w:rsid w:val="00C50EC5"/>
    <w:rsid w:val="00C6595E"/>
    <w:rsid w:val="00C67B44"/>
    <w:rsid w:val="00C70E97"/>
    <w:rsid w:val="00C90B51"/>
    <w:rsid w:val="00CA7DBC"/>
    <w:rsid w:val="00CC1D4C"/>
    <w:rsid w:val="00CC2AA2"/>
    <w:rsid w:val="00CD5F81"/>
    <w:rsid w:val="00CD6F3A"/>
    <w:rsid w:val="00CD7013"/>
    <w:rsid w:val="00CE74FA"/>
    <w:rsid w:val="00CF471B"/>
    <w:rsid w:val="00D01B6A"/>
    <w:rsid w:val="00D11F1C"/>
    <w:rsid w:val="00D22E81"/>
    <w:rsid w:val="00D35C6F"/>
    <w:rsid w:val="00D525F8"/>
    <w:rsid w:val="00D53EDD"/>
    <w:rsid w:val="00D7305F"/>
    <w:rsid w:val="00D7473A"/>
    <w:rsid w:val="00D824F7"/>
    <w:rsid w:val="00D82A40"/>
    <w:rsid w:val="00D86CDB"/>
    <w:rsid w:val="00DA2BA4"/>
    <w:rsid w:val="00DA30AB"/>
    <w:rsid w:val="00DA30F7"/>
    <w:rsid w:val="00DB286B"/>
    <w:rsid w:val="00DC1474"/>
    <w:rsid w:val="00DD4F5F"/>
    <w:rsid w:val="00DD704A"/>
    <w:rsid w:val="00DE258F"/>
    <w:rsid w:val="00DE2724"/>
    <w:rsid w:val="00DE508A"/>
    <w:rsid w:val="00E25815"/>
    <w:rsid w:val="00E32B2C"/>
    <w:rsid w:val="00E4122E"/>
    <w:rsid w:val="00E47775"/>
    <w:rsid w:val="00E557F6"/>
    <w:rsid w:val="00E7594F"/>
    <w:rsid w:val="00E817A3"/>
    <w:rsid w:val="00E92668"/>
    <w:rsid w:val="00E9388C"/>
    <w:rsid w:val="00EA349E"/>
    <w:rsid w:val="00EB5751"/>
    <w:rsid w:val="00ED3006"/>
    <w:rsid w:val="00ED3784"/>
    <w:rsid w:val="00EE060B"/>
    <w:rsid w:val="00EE1C36"/>
    <w:rsid w:val="00EE379E"/>
    <w:rsid w:val="00EE397D"/>
    <w:rsid w:val="00F0254C"/>
    <w:rsid w:val="00F0700F"/>
    <w:rsid w:val="00F137A3"/>
    <w:rsid w:val="00F30086"/>
    <w:rsid w:val="00F328D4"/>
    <w:rsid w:val="00F63212"/>
    <w:rsid w:val="00F952A8"/>
    <w:rsid w:val="00FB4360"/>
    <w:rsid w:val="00FD28D8"/>
    <w:rsid w:val="00FD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F195"/>
  <w15:chartTrackingRefBased/>
  <w15:docId w15:val="{B7DF84CB-62C4-4631-AA87-9BAF2E21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imes New Roman (Body CS)"/>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D2097"/>
    <w:pPr>
      <w:spacing w:after="120" w:line="276" w:lineRule="auto"/>
    </w:pPr>
    <w:rPr>
      <w:rFonts w:ascii="Avenir LT Pro 45 Book" w:hAnsi="Avenir LT Pro 45 Book"/>
      <w:sz w:val="22"/>
    </w:rPr>
  </w:style>
  <w:style w:type="paragraph" w:styleId="Heading1">
    <w:name w:val="heading 1"/>
    <w:basedOn w:val="Normal"/>
    <w:next w:val="Normal"/>
    <w:link w:val="Heading1Char"/>
    <w:uiPriority w:val="9"/>
    <w:qFormat/>
    <w:rsid w:val="00081A65"/>
    <w:pPr>
      <w:keepNext/>
      <w:keepLines/>
      <w:spacing w:before="520"/>
      <w:outlineLvl w:val="0"/>
    </w:pPr>
    <w:rPr>
      <w:rFonts w:ascii="Avenir LT Pro 65 Medium" w:eastAsiaTheme="majorEastAsia" w:hAnsi="Avenir LT Pro 65 Medium" w:cstheme="majorBidi"/>
      <w:sz w:val="32"/>
      <w:szCs w:val="32"/>
    </w:rPr>
  </w:style>
  <w:style w:type="paragraph" w:styleId="Heading2">
    <w:name w:val="heading 2"/>
    <w:basedOn w:val="Normal"/>
    <w:next w:val="Normal"/>
    <w:link w:val="Heading2Char"/>
    <w:uiPriority w:val="9"/>
    <w:unhideWhenUsed/>
    <w:qFormat/>
    <w:rsid w:val="00081A65"/>
    <w:pPr>
      <w:keepNext/>
      <w:keepLines/>
      <w:spacing w:before="240"/>
      <w:outlineLvl w:val="1"/>
    </w:pPr>
    <w:rPr>
      <w:rFonts w:ascii="Avenir LT Pro 65 Medium" w:eastAsiaTheme="majorEastAsia" w:hAnsi="Avenir LT Pro 65 Medium" w:cstheme="majorBidi"/>
      <w:color w:val="DF007D" w:themeColor="accent4"/>
      <w:sz w:val="28"/>
      <w:szCs w:val="26"/>
    </w:rPr>
  </w:style>
  <w:style w:type="paragraph" w:styleId="Heading3">
    <w:name w:val="heading 3"/>
    <w:basedOn w:val="Normal"/>
    <w:next w:val="Normal"/>
    <w:link w:val="Heading3Char"/>
    <w:uiPriority w:val="9"/>
    <w:unhideWhenUsed/>
    <w:qFormat/>
    <w:rsid w:val="00081A65"/>
    <w:pPr>
      <w:keepNext/>
      <w:keepLines/>
      <w:spacing w:before="240"/>
      <w:outlineLvl w:val="2"/>
    </w:pPr>
    <w:rPr>
      <w:rFonts w:ascii="Avenir LT Pro 65 Medium" w:eastAsiaTheme="majorEastAsia" w:hAnsi="Avenir LT Pro 65 Medium" w:cstheme="majorBidi"/>
    </w:rPr>
  </w:style>
  <w:style w:type="paragraph" w:styleId="Heading4">
    <w:name w:val="heading 4"/>
    <w:basedOn w:val="Normal"/>
    <w:next w:val="Normal"/>
    <w:link w:val="Heading4Char"/>
    <w:uiPriority w:val="9"/>
    <w:unhideWhenUsed/>
    <w:qFormat/>
    <w:rsid w:val="00081A65"/>
    <w:pPr>
      <w:keepNext/>
      <w:keepLines/>
      <w:spacing w:before="40"/>
      <w:outlineLvl w:val="3"/>
    </w:pPr>
    <w:rPr>
      <w:rFonts w:ascii="Avenir LT Pro 55 Roman" w:eastAsiaTheme="majorEastAsia" w:hAnsi="Avenir LT Pro 55 Roman" w:cstheme="majorBidi"/>
      <w:b/>
      <w:iCs/>
      <w:color w:val="005EB8" w:themeColor="accent1"/>
    </w:rPr>
  </w:style>
  <w:style w:type="paragraph" w:styleId="Heading5">
    <w:name w:val="heading 5"/>
    <w:basedOn w:val="Normal"/>
    <w:next w:val="Normal"/>
    <w:link w:val="Heading5Char"/>
    <w:uiPriority w:val="9"/>
    <w:unhideWhenUsed/>
    <w:rsid w:val="00081A65"/>
    <w:pPr>
      <w:keepNext/>
      <w:keepLines/>
      <w:spacing w:before="40"/>
      <w:outlineLvl w:val="4"/>
    </w:pPr>
    <w:rPr>
      <w:rFonts w:ascii="Avenir LT Pro 55 Roman" w:eastAsiaTheme="majorEastAsia" w:hAnsi="Avenir LT Pro 55 Roman" w:cstheme="majorBidi"/>
      <w:b/>
      <w:color w:val="DF007D" w:themeColor="accent4"/>
    </w:rPr>
  </w:style>
  <w:style w:type="paragraph" w:styleId="Heading6">
    <w:name w:val="heading 6"/>
    <w:basedOn w:val="Normal"/>
    <w:next w:val="Normal"/>
    <w:link w:val="Heading6Char"/>
    <w:uiPriority w:val="9"/>
    <w:semiHidden/>
    <w:unhideWhenUsed/>
    <w:rsid w:val="00081A65"/>
    <w:pPr>
      <w:keepNext/>
      <w:keepLines/>
      <w:spacing w:before="40"/>
      <w:outlineLvl w:val="5"/>
    </w:pPr>
    <w:rPr>
      <w:rFonts w:ascii="Avenir LT Pro 65 Medium" w:eastAsiaTheme="majorEastAsia" w:hAnsi="Avenir LT Pro 65 Medium" w:cstheme="majorBidi"/>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65"/>
    <w:rPr>
      <w:rFonts w:ascii="Avenir LT Pro 65 Medium" w:eastAsiaTheme="majorEastAsia" w:hAnsi="Avenir LT Pro 65 Medium" w:cstheme="majorBidi"/>
      <w:sz w:val="32"/>
      <w:szCs w:val="32"/>
    </w:rPr>
  </w:style>
  <w:style w:type="character" w:customStyle="1" w:styleId="Heading2Char">
    <w:name w:val="Heading 2 Char"/>
    <w:basedOn w:val="DefaultParagraphFont"/>
    <w:link w:val="Heading2"/>
    <w:uiPriority w:val="9"/>
    <w:rsid w:val="00081A65"/>
    <w:rPr>
      <w:rFonts w:ascii="Avenir LT Pro 65 Medium" w:eastAsiaTheme="majorEastAsia" w:hAnsi="Avenir LT Pro 65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15"/>
      </w:numPr>
      <w:spacing w:before="120"/>
      <w:ind w:left="924" w:hanging="357"/>
    </w:pPr>
  </w:style>
  <w:style w:type="paragraph" w:customStyle="1" w:styleId="Numberedlist">
    <w:name w:val="Numbered list"/>
    <w:basedOn w:val="Normal"/>
    <w:qFormat/>
    <w:rsid w:val="008938CA"/>
    <w:pPr>
      <w:numPr>
        <w:numId w:val="19"/>
      </w:numPr>
      <w:spacing w:before="120"/>
      <w:ind w:left="357" w:hanging="357"/>
    </w:pPr>
  </w:style>
  <w:style w:type="paragraph" w:styleId="TOCHeading">
    <w:name w:val="TOC Heading"/>
    <w:basedOn w:val="Heading1"/>
    <w:next w:val="Normal"/>
    <w:uiPriority w:val="39"/>
    <w:unhideWhenUsed/>
    <w:qFormat/>
    <w:rsid w:val="008B0061"/>
    <w:pPr>
      <w:spacing w:before="480"/>
      <w:outlineLvl w:val="9"/>
    </w:pPr>
    <w:rPr>
      <w:bCs/>
      <w:szCs w:val="28"/>
      <w:lang w:val="en-US"/>
    </w:rPr>
  </w:style>
  <w:style w:type="paragraph" w:customStyle="1" w:styleId="Default">
    <w:name w:val="Default"/>
    <w:rsid w:val="00081A65"/>
    <w:pPr>
      <w:autoSpaceDE w:val="0"/>
      <w:autoSpaceDN w:val="0"/>
      <w:adjustRightInd w:val="0"/>
      <w:spacing w:line="360" w:lineRule="auto"/>
    </w:pPr>
    <w:rPr>
      <w:rFonts w:ascii="Avenir LT Pro 45 Book" w:hAnsi="Avenir LT Pro 45 Book"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081A65"/>
    <w:rPr>
      <w:rFonts w:ascii="Avenir LT Pro 65 Medium" w:eastAsiaTheme="majorEastAsia" w:hAnsi="Avenir LT Pro 65 Medium" w:cstheme="majorBidi"/>
      <w:sz w:val="22"/>
    </w:rPr>
  </w:style>
  <w:style w:type="character" w:customStyle="1" w:styleId="Heading4Char">
    <w:name w:val="Heading 4 Char"/>
    <w:basedOn w:val="DefaultParagraphFont"/>
    <w:link w:val="Heading4"/>
    <w:uiPriority w:val="9"/>
    <w:rsid w:val="00081A65"/>
    <w:rPr>
      <w:rFonts w:ascii="Avenir LT Pro 55 Roman" w:eastAsiaTheme="majorEastAsia" w:hAnsi="Avenir LT Pro 55 Roman"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081A65"/>
    <w:pPr>
      <w:numPr>
        <w:numId w:val="2"/>
      </w:numPr>
      <w:spacing w:before="120"/>
      <w:ind w:left="357" w:hanging="357"/>
    </w:pPr>
    <w:rPr>
      <w:lang w:eastAsia="en-GB"/>
    </w:rPr>
  </w:style>
  <w:style w:type="character" w:styleId="Hyperlink">
    <w:name w:val="Hyperlink"/>
    <w:basedOn w:val="DefaultParagraphFont"/>
    <w:uiPriority w:val="99"/>
    <w:unhideWhenUsed/>
    <w:rsid w:val="00081A65"/>
    <w:rPr>
      <w:rFonts w:ascii="Avenir LT Pro 45 Book" w:hAnsi="Avenir LT Pro 45 Book"/>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081A65"/>
    <w:rPr>
      <w:rFonts w:ascii="Avenir LT Pro 55 Roman" w:eastAsiaTheme="majorEastAsia" w:hAnsi="Avenir LT Pro 55 Roman"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081A65"/>
    <w:rPr>
      <w:rFonts w:ascii="Avenir LT Pro 65 Medium" w:eastAsiaTheme="majorEastAsia" w:hAnsi="Avenir LT Pro 65 Medium" w:cstheme="majorBidi"/>
      <w:color w:val="767171" w:themeColor="background2" w:themeShade="80"/>
      <w:sz w:val="22"/>
    </w:rPr>
  </w:style>
  <w:style w:type="paragraph" w:customStyle="1" w:styleId="H1numbered">
    <w:name w:val="H1 numbered"/>
    <w:basedOn w:val="Normal"/>
    <w:qFormat/>
    <w:rsid w:val="00081A65"/>
    <w:pPr>
      <w:keepNext/>
      <w:keepLines/>
      <w:numPr>
        <w:numId w:val="21"/>
      </w:numPr>
      <w:spacing w:before="520"/>
      <w:outlineLvl w:val="0"/>
    </w:pPr>
    <w:rPr>
      <w:rFonts w:ascii="Avenir LT Pro 65 Medium" w:eastAsiaTheme="majorEastAsia" w:hAnsi="Avenir LT Pro 65 Medium" w:cstheme="majorBidi"/>
      <w:sz w:val="32"/>
      <w:szCs w:val="32"/>
    </w:rPr>
  </w:style>
  <w:style w:type="paragraph" w:customStyle="1" w:styleId="H3numberednew">
    <w:name w:val="H3 numbered new"/>
    <w:basedOn w:val="Heading3"/>
    <w:qFormat/>
    <w:rsid w:val="00081A65"/>
    <w:pPr>
      <w:numPr>
        <w:numId w:val="20"/>
      </w:numPr>
      <w:ind w:left="357" w:hanging="357"/>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customStyle="1" w:styleId="H2numbered">
    <w:name w:val="H2 numbered"/>
    <w:basedOn w:val="Heading2"/>
    <w:qFormat/>
    <w:rsid w:val="0080780A"/>
    <w:pPr>
      <w:numPr>
        <w:numId w:val="33"/>
      </w:numPr>
      <w:spacing w:before="40" w:after="100"/>
      <w:ind w:left="360"/>
    </w:pPr>
    <w:rPr>
      <w:rFonts w:ascii="Avenir Next LT Pro Demi" w:hAnsi="Avenir Next LT Pro Demi"/>
    </w:rPr>
  </w:style>
  <w:style w:type="paragraph" w:styleId="Header">
    <w:name w:val="header"/>
    <w:basedOn w:val="Normal"/>
    <w:link w:val="HeaderChar"/>
    <w:uiPriority w:val="99"/>
    <w:unhideWhenUsed/>
    <w:rsid w:val="00985DAA"/>
    <w:pPr>
      <w:tabs>
        <w:tab w:val="center" w:pos="4513"/>
        <w:tab w:val="right" w:pos="9026"/>
      </w:tabs>
      <w:spacing w:line="240" w:lineRule="auto"/>
    </w:pPr>
  </w:style>
  <w:style w:type="character" w:customStyle="1" w:styleId="HeaderChar">
    <w:name w:val="Header Char"/>
    <w:basedOn w:val="DefaultParagraphFont"/>
    <w:link w:val="Header"/>
    <w:uiPriority w:val="99"/>
    <w:rsid w:val="00985DAA"/>
    <w:rPr>
      <w:rFonts w:ascii="Avenir LT Pro 45 Book" w:hAnsi="Avenir LT Pro 45 Book"/>
      <w:sz w:val="22"/>
    </w:rPr>
  </w:style>
  <w:style w:type="character" w:styleId="FootnoteReference">
    <w:name w:val="footnote reference"/>
    <w:basedOn w:val="DefaultParagraphFont"/>
    <w:uiPriority w:val="99"/>
    <w:semiHidden/>
    <w:unhideWhenUsed/>
    <w:rsid w:val="00552C3C"/>
    <w:rPr>
      <w:vertAlign w:val="superscript"/>
    </w:rPr>
  </w:style>
  <w:style w:type="paragraph" w:styleId="ListParagraph">
    <w:name w:val="List Paragraph"/>
    <w:basedOn w:val="Normal"/>
    <w:uiPriority w:val="34"/>
    <w:rsid w:val="00BF056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venir LT Pro 45 Book" w:hAnsi="Avenir LT Pro 45 Book"/>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4F1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C16"/>
    <w:rPr>
      <w:rFonts w:ascii="Avenir LT Pro 45 Book" w:hAnsi="Avenir LT Pro 45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62">
      <w:bodyDiv w:val="1"/>
      <w:marLeft w:val="0"/>
      <w:marRight w:val="0"/>
      <w:marTop w:val="0"/>
      <w:marBottom w:val="0"/>
      <w:divBdr>
        <w:top w:val="none" w:sz="0" w:space="0" w:color="auto"/>
        <w:left w:val="none" w:sz="0" w:space="0" w:color="auto"/>
        <w:bottom w:val="none" w:sz="0" w:space="0" w:color="auto"/>
        <w:right w:val="none" w:sz="0" w:space="0" w:color="auto"/>
      </w:divBdr>
    </w:div>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48920552">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812140001">
      <w:bodyDiv w:val="1"/>
      <w:marLeft w:val="0"/>
      <w:marRight w:val="0"/>
      <w:marTop w:val="0"/>
      <w:marBottom w:val="0"/>
      <w:divBdr>
        <w:top w:val="none" w:sz="0" w:space="0" w:color="auto"/>
        <w:left w:val="none" w:sz="0" w:space="0" w:color="auto"/>
        <w:bottom w:val="none" w:sz="0" w:space="0" w:color="auto"/>
        <w:right w:val="none" w:sz="0" w:space="0" w:color="auto"/>
      </w:divBdr>
    </w:div>
    <w:div w:id="824129597">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853372799">
      <w:bodyDiv w:val="1"/>
      <w:marLeft w:val="0"/>
      <w:marRight w:val="0"/>
      <w:marTop w:val="0"/>
      <w:marBottom w:val="0"/>
      <w:divBdr>
        <w:top w:val="none" w:sz="0" w:space="0" w:color="auto"/>
        <w:left w:val="none" w:sz="0" w:space="0" w:color="auto"/>
        <w:bottom w:val="none" w:sz="0" w:space="0" w:color="auto"/>
        <w:right w:val="none" w:sz="0" w:space="0" w:color="auto"/>
      </w:divBdr>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ihr.ac.uk/briefing-notes-researchers-public-involvement-nhs-health-and-social-care-research" TargetMode="External"/><Relationship Id="rId1" Type="http://schemas.openxmlformats.org/officeDocument/2006/relationships/hyperlink" Target="https://www.nihr.ac.uk/briefing-notes-researchers-public-involvement-nhs-health-and-social-care-resear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ARC~1\AppData\Local\Temp\MicrosoftEdgeDownloads\c319ff46-5675-4d31-8490-6e6732907ace\GEL%20master%20template%202023.dotx" TargetMode="External"/></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1C52C"/>
      </a:accent3>
      <a:accent4>
        <a:srgbClr val="DF007D"/>
      </a:accent4>
      <a:accent5>
        <a:srgbClr val="FFB300"/>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67269e-7719-47df-8fd4-745b9d2bc804">
      <Value>12</Value>
      <Value>11</Value>
      <Value>10</Value>
      <Value>347</Value>
      <Value>6</Value>
      <Value>4</Value>
      <Value>3</Value>
    </TaxCatchAll>
    <k3c342885ee04c40aa45b2599d174978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ef2bfb9a-02d5-434a-b706-925d546993fb</TermId>
        </TermInfo>
      </Terms>
    </k3c342885ee04c40aa45b2599d174978>
    <aa5349443dae471f9471c724d3e8a0cf xmlns="df67269e-7719-47df-8fd4-745b9d2bc804">
      <Terms xmlns="http://schemas.microsoft.com/office/infopath/2007/PartnerControls">
        <TermInfo xmlns="http://schemas.microsoft.com/office/infopath/2007/PartnerControls">
          <TermName xmlns="http://schemas.microsoft.com/office/infopath/2007/PartnerControls">Ecosystem Partnership</TermName>
          <TermId xmlns="http://schemas.microsoft.com/office/infopath/2007/PartnerControls">077db390-7e56-4d13-9355-3b34c8cf8048</TermId>
        </TermInfo>
      </Terms>
    </aa5349443dae471f9471c724d3e8a0cf>
    <i5f6f573a61a449aa6aca3f0d7bb0ca6 xmlns="df67269e-7719-47df-8fd4-745b9d2bc804">
      <Terms xmlns="http://schemas.microsoft.com/office/infopath/2007/PartnerControls">
        <TermInfo xmlns="http://schemas.microsoft.com/office/infopath/2007/PartnerControls">
          <TermName xmlns="http://schemas.microsoft.com/office/infopath/2007/PartnerControls">Commercial Team</TermName>
          <TermId xmlns="http://schemas.microsoft.com/office/infopath/2007/PartnerControls">04c0afc5-c13d-4901-a3d6-8724366a0865</TermId>
        </TermInfo>
      </Terms>
    </i5f6f573a61a449aa6aca3f0d7bb0ca6>
    <f771efa5f4124c6e9ef5d7fbdeb7582a xmlns="df67269e-7719-47df-8fd4-745b9d2bc80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94b0d719-ff46-4657-a2c7-51b33d4818ff</TermId>
        </TermInfo>
      </Terms>
    </f771efa5f4124c6e9ef5d7fbdeb7582a>
    <i2a886ce0ec54cbbb7dd11c3bd847647 xmlns="df67269e-7719-47df-8fd4-745b9d2bc804">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63248df3-b1ca-44de-9396-4e95a75dfb0a</TermId>
        </TermInfo>
      </Terms>
    </i2a886ce0ec54cbbb7dd11c3bd847647>
    <a5293bbba77d41ca96ed2b617e6f85ca xmlns="df67269e-7719-47df-8fd4-745b9d2bc804">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e282d55f-5703-459f-8893-8a3161b5b0f6</TermId>
        </TermInfo>
      </Terms>
    </a5293bbba77d41ca96ed2b617e6f85ca>
    <e9b7ee15ea10454a9ff8e726b8c526a0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b2541a4e-a19b-45ce-9bbf-48acb21a2f74</TermId>
        </TermInfo>
      </Terms>
    </e9b7ee15ea10454a9ff8e726b8c526a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5d2b50a9-5d03-4517-b8be-f302d98c1b83" ContentTypeId="0x010100CC56CDB8412CCB41A21AABECF2D6B703" PreviousValue="false"/>
</file>

<file path=customXml/item5.xml><?xml version="1.0" encoding="utf-8"?>
<ct:contentTypeSchema xmlns:ct="http://schemas.microsoft.com/office/2006/metadata/contentType" xmlns:ma="http://schemas.microsoft.com/office/2006/metadata/properties/metaAttributes" ct:_="" ma:_="" ma:contentTypeName="GE Document" ma:contentTypeID="0x010100CC56CDB8412CCB41A21AABECF2D6B7030005A0B4F364781A44B758C160178304C1" ma:contentTypeVersion="25" ma:contentTypeDescription="" ma:contentTypeScope="" ma:versionID="b8a53258e79a824a080aabf0bb898385">
  <xsd:schema xmlns:xsd="http://www.w3.org/2001/XMLSchema" xmlns:xs="http://www.w3.org/2001/XMLSchema" xmlns:p="http://schemas.microsoft.com/office/2006/metadata/properties" xmlns:ns2="df67269e-7719-47df-8fd4-745b9d2bc804" targetNamespace="http://schemas.microsoft.com/office/2006/metadata/properties" ma:root="true" ma:fieldsID="cd9d84e662c7cee4a601a721c654a15a" ns2:_="">
    <xsd:import namespace="df67269e-7719-47df-8fd4-745b9d2bc804"/>
    <xsd:element name="properties">
      <xsd:complexType>
        <xsd:sequence>
          <xsd:element name="documentManagement">
            <xsd:complexType>
              <xsd:all>
                <xsd:element ref="ns2:TaxCatchAll" minOccurs="0"/>
                <xsd:element ref="ns2:TaxCatchAllLabel" minOccurs="0"/>
                <xsd:element ref="ns2:aa5349443dae471f9471c724d3e8a0cf" minOccurs="0"/>
                <xsd:element ref="ns2:f771efa5f4124c6e9ef5d7fbdeb7582a" minOccurs="0"/>
                <xsd:element ref="ns2:a5293bbba77d41ca96ed2b617e6f85ca" minOccurs="0"/>
                <xsd:element ref="ns2:i5f6f573a61a449aa6aca3f0d7bb0ca6" minOccurs="0"/>
                <xsd:element ref="ns2:i2a886ce0ec54cbbb7dd11c3bd847647" minOccurs="0"/>
                <xsd:element ref="ns2:k3c342885ee04c40aa45b2599d174978" minOccurs="0"/>
                <xsd:element ref="ns2:e9b7ee15ea10454a9ff8e726b8c526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0fd44a0-7cfe-40fa-ad9c-d0f473616cd8}" ma:internalName="TaxCatchAll" ma:showField="CatchAllData"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0fd44a0-7cfe-40fa-ad9c-d0f473616cd8}" ma:internalName="TaxCatchAllLabel" ma:readOnly="true" ma:showField="CatchAllDataLabel"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aa5349443dae471f9471c724d3e8a0cf" ma:index="10" ma:taxonomy="true" ma:internalName="aa5349443dae471f9471c724d3e8a0cf" ma:taxonomyFieldName="Directorates" ma:displayName="Directorates" ma:default="2;#Unspecified|823e980b-0b4e-4b1b-a3de-fde1f5032829" ma:fieldId="{aa534944-3dae-471f-9471-c724d3e8a0cf}" ma:sspId="5d2b50a9-5d03-4517-b8be-f302d98c1b83" ma:termSetId="08845ad3-acbf-4c9a-9d4e-99d72cb2ac49" ma:anchorId="00000000-0000-0000-0000-000000000000" ma:open="false" ma:isKeyword="false">
      <xsd:complexType>
        <xsd:sequence>
          <xsd:element ref="pc:Terms" minOccurs="0" maxOccurs="1"/>
        </xsd:sequence>
      </xsd:complexType>
    </xsd:element>
    <xsd:element name="f771efa5f4124c6e9ef5d7fbdeb7582a" ma:index="12" nillable="true" ma:taxonomy="true" ma:internalName="f771efa5f4124c6e9ef5d7fbdeb7582a" ma:taxonomyFieldName="Document_x0020_Status" ma:displayName="Document Status" ma:default="3;#Draft|94b0d719-ff46-4657-a2c7-51b33d4818ff" ma:fieldId="{f771efa5-f412-4c6e-9ef5-d7fbdeb7582a}" ma:sspId="5d2b50a9-5d03-4517-b8be-f302d98c1b83" ma:termSetId="c7326fe9-dd89-4a49-88e1-0a841dfcc0ab" ma:anchorId="00000000-0000-0000-0000-000000000000" ma:open="false" ma:isKeyword="false">
      <xsd:complexType>
        <xsd:sequence>
          <xsd:element ref="pc:Terms" minOccurs="0" maxOccurs="1"/>
        </xsd:sequence>
      </xsd:complexType>
    </xsd:element>
    <xsd:element name="a5293bbba77d41ca96ed2b617e6f85ca" ma:index="14" nillable="true" ma:taxonomy="true" ma:internalName="a5293bbba77d41ca96ed2b617e6f85ca" ma:taxonomyFieldName="Document_x0020_Type" ma:displayName="Document Type" ma:default="4;#Unspecified|e282d55f-5703-459f-8893-8a3161b5b0f6" ma:fieldId="{a5293bbb-a77d-41ca-96ed-2b617e6f85ca}" ma:sspId="5d2b50a9-5d03-4517-b8be-f302d98c1b83" ma:termSetId="ad4afcb8-0f71-4aa5-8bed-ff15817654e0" ma:anchorId="00000000-0000-0000-0000-000000000000" ma:open="false" ma:isKeyword="false">
      <xsd:complexType>
        <xsd:sequence>
          <xsd:element ref="pc:Terms" minOccurs="0" maxOccurs="1"/>
        </xsd:sequence>
      </xsd:complexType>
    </xsd:element>
    <xsd:element name="i5f6f573a61a449aa6aca3f0d7bb0ca6" ma:index="16" ma:taxonomy="true" ma:internalName="i5f6f573a61a449aa6aca3f0d7bb0ca6" ma:taxonomyFieldName="Chapter" ma:displayName="Chapter" ma:default="5;#Unspecified|946990e4-f7fd-47ec-86c9-12c8dd2c4353" ma:fieldId="{25f6f573-a61a-449a-a6ac-a3f0d7bb0ca6}" ma:sspId="5d2b50a9-5d03-4517-b8be-f302d98c1b83" ma:termSetId="ca43abb7-66e8-4397-b81e-b10fbf4c65d8" ma:anchorId="00000000-0000-0000-0000-000000000000" ma:open="false" ma:isKeyword="false">
      <xsd:complexType>
        <xsd:sequence>
          <xsd:element ref="pc:Terms" minOccurs="0" maxOccurs="1"/>
        </xsd:sequence>
      </xsd:complexType>
    </xsd:element>
    <xsd:element name="i2a886ce0ec54cbbb7dd11c3bd847647" ma:index="18" nillable="true" ma:taxonomy="true" ma:internalName="i2a886ce0ec54cbbb7dd11c3bd847647" ma:taxonomyFieldName="Classification1" ma:displayName="Classification" ma:default="6;#Open|63248df3-b1ca-44de-9396-4e95a75dfb0a" ma:fieldId="{22a886ce-0ec5-4cbb-b7dd-11c3bd847647}" ma:sspId="5d2b50a9-5d03-4517-b8be-f302d98c1b83" ma:termSetId="a389305f-caf4-4430-8d94-495b7362f5c9" ma:anchorId="00000000-0000-0000-0000-000000000000" ma:open="false" ma:isKeyword="false">
      <xsd:complexType>
        <xsd:sequence>
          <xsd:element ref="pc:Terms" minOccurs="0" maxOccurs="1"/>
        </xsd:sequence>
      </xsd:complexType>
    </xsd:element>
    <xsd:element name="k3c342885ee04c40aa45b2599d174978" ma:index="20" nillable="true" ma:taxonomy="true" ma:internalName="k3c342885ee04c40aa45b2599d174978" ma:taxonomyFieldName="Tribe" ma:displayName="Tribe" ma:default="11;#Undetermined|ef2bfb9a-02d5-434a-b706-925d546993fb" ma:fieldId="{43c34288-5ee0-4c40-aa45-b2599d174978}" ma:sspId="5d2b50a9-5d03-4517-b8be-f302d98c1b83" ma:termSetId="22825904-60d8-4d11-91b7-542872fc05b7" ma:anchorId="00000000-0000-0000-0000-000000000000" ma:open="false" ma:isKeyword="false">
      <xsd:complexType>
        <xsd:sequence>
          <xsd:element ref="pc:Terms" minOccurs="0" maxOccurs="1"/>
        </xsd:sequence>
      </xsd:complexType>
    </xsd:element>
    <xsd:element name="e9b7ee15ea10454a9ff8e726b8c526a0" ma:index="22" nillable="true" ma:taxonomy="true" ma:internalName="e9b7ee15ea10454a9ff8e726b8c526a0" ma:taxonomyFieldName="Squads_x0020_and_x0020_Teams" ma:displayName="Squads and Teams" ma:default="12;#Undetermined|b2541a4e-a19b-45ce-9bbf-48acb21a2f74" ma:fieldId="{e9b7ee15-ea10-454a-9ff8-e726b8c526a0}" ma:sspId="5d2b50a9-5d03-4517-b8be-f302d98c1b83" ma:termSetId="17b468c7-d496-4b46-bf2e-66a28b446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BFBEB-B7A9-4675-BF03-04432F7191A6}">
  <ds:schemaRefs>
    <ds:schemaRef ds:uri="http://schemas.microsoft.com/office/2006/metadata/properties"/>
    <ds:schemaRef ds:uri="http://schemas.microsoft.com/office/infopath/2007/PartnerControls"/>
    <ds:schemaRef ds:uri="df67269e-7719-47df-8fd4-745b9d2bc804"/>
  </ds:schemaRefs>
</ds:datastoreItem>
</file>

<file path=customXml/itemProps2.xml><?xml version="1.0" encoding="utf-8"?>
<ds:datastoreItem xmlns:ds="http://schemas.openxmlformats.org/officeDocument/2006/customXml" ds:itemID="{5D36F0CF-584B-409E-A5F9-693EE135C316}">
  <ds:schemaRefs>
    <ds:schemaRef ds:uri="http://schemas.microsoft.com/sharepoint/v3/contenttype/forms"/>
  </ds:schemaRefs>
</ds:datastoreItem>
</file>

<file path=customXml/itemProps3.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4.xml><?xml version="1.0" encoding="utf-8"?>
<ds:datastoreItem xmlns:ds="http://schemas.openxmlformats.org/officeDocument/2006/customXml" ds:itemID="{80A419AA-68AE-4B8D-8F25-A279097E4586}">
  <ds:schemaRefs>
    <ds:schemaRef ds:uri="Microsoft.SharePoint.Taxonomy.ContentTypeSync"/>
  </ds:schemaRefs>
</ds:datastoreItem>
</file>

<file path=customXml/itemProps5.xml><?xml version="1.0" encoding="utf-8"?>
<ds:datastoreItem xmlns:ds="http://schemas.openxmlformats.org/officeDocument/2006/customXml" ds:itemID="{419EA70B-00F6-4789-887E-D6E233D6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GEL master template 2023</Template>
  <TotalTime>6</TotalTime>
  <Pages>5</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Pearce</dc:creator>
  <cp:keywords/>
  <dc:description/>
  <cp:lastModifiedBy>Laurence Leong</cp:lastModifiedBy>
  <cp:revision>2</cp:revision>
  <cp:lastPrinted>2021-03-15T13:10:00Z</cp:lastPrinted>
  <dcterms:created xsi:type="dcterms:W3CDTF">2025-06-09T08:09:00Z</dcterms:created>
  <dcterms:modified xsi:type="dcterms:W3CDTF">2025-06-09T08:09:00Z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0x010100CC56CDB8412CCB41A21AABECF2D6B7030005A0B4F364781A44B758C160178304C1</vt:lpwstr>
  </property>
  <property fmtid="{D5CDD505-2E9C-101B-9397-08002B2CF9AE}" pid="3" name="Tribe">
    <vt:lpwstr>11;#Undetermined|ef2bfb9a-02d5-434a-b706-925d546993fb</vt:lpwstr>
  </property>
  <property fmtid="{D5CDD505-2E9C-101B-9397-08002B2CF9AE}" pid="4" name="Chapter">
    <vt:lpwstr>347;#Commercial Team|04c0afc5-c13d-4901-a3d6-8724366a0865</vt:lpwstr>
  </property>
  <property fmtid="{D5CDD505-2E9C-101B-9397-08002B2CF9AE}" pid="5" name="Squads and Teams">
    <vt:lpwstr>12;#Undetermined|b2541a4e-a19b-45ce-9bbf-48acb21a2f74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10;#Ecosystem Partnership|077db390-7e56-4d13-9355-3b34c8cf8048</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SharedWithUsers">
    <vt:lpwstr>534;#Charles Steward;#700;#Jodie Hill;#683;#Teresa Miller de Vega;#387;#Matt Brown (CSO);#106;#Richard Scott;#368;#Chris Young;#128;#Catherine Byers;#167;#Kieran Elliott;#101;#Ellen Thomas;#145;#Chris Schonewald;#134;#Pete Sinden;#39;#Rakhi Rajani;#249;#Nick Maltby;#79;#Augusto Rendon;#286;#Jackie Kinsey;#612;#Simeón Baker;#523;#Natalie Banner;#877;#Becky Wright;#439;#Charlie Gardner</vt:lpwstr>
  </property>
</Properties>
</file>