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End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0BF45658" w:rsidR="004C33F0" w:rsidRPr="00F45339" w:rsidRDefault="009B7E63" w:rsidP="004C33F0">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37A12BC9"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Augusto Rendon</w:t>
                </w:r>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17286191" w:rsidR="004C33F0" w:rsidRPr="00F45339" w:rsidRDefault="009B7E63" w:rsidP="009B7E63">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228E90D2" w:rsidR="004C33F0" w:rsidRPr="00F45339" w:rsidRDefault="00254B48" w:rsidP="004C33F0">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8A7FF8">
                  <w:rPr>
                    <w:sz w:val="20"/>
                  </w:rPr>
                  <w:t>4</w:t>
                </w:r>
                <w:r w:rsidR="009B7E63">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1DD75670" w:rsidR="004C33F0" w:rsidRPr="00F45339" w:rsidRDefault="008A7FF8" w:rsidP="004C33F0">
                <w:pPr>
                  <w:cnfStyle w:val="000000000000" w:firstRow="0" w:lastRow="0" w:firstColumn="0" w:lastColumn="0" w:oddVBand="0" w:evenVBand="0" w:oddHBand="0" w:evenHBand="0" w:firstRowFirstColumn="0" w:firstRowLastColumn="0" w:lastRowFirstColumn="0" w:lastRowLastColumn="0"/>
                  <w:rPr>
                    <w:sz w:val="20"/>
                  </w:rPr>
                </w:pPr>
                <w:r>
                  <w:rPr>
                    <w:sz w:val="20"/>
                  </w:rPr>
                  <w:t>30</w:t>
                </w:r>
                <w:r w:rsidR="00254B48">
                  <w:rPr>
                    <w:sz w:val="20"/>
                  </w:rPr>
                  <w:t>/0</w:t>
                </w:r>
                <w:r w:rsidR="003C0198">
                  <w:rPr>
                    <w:sz w:val="20"/>
                  </w:rPr>
                  <w:t>3</w:t>
                </w:r>
                <w:r w:rsidR="00254B48">
                  <w:rPr>
                    <w:sz w:val="20"/>
                  </w:rPr>
                  <w:t>/2017</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4F5ED5" w:rsidRPr="00180796" w:rsidRDefault="004F5ED5"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2BF6A836" w:rsidR="004F5ED5" w:rsidRPr="00180796" w:rsidRDefault="004F5ED5"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EF0EE3">
      <w:pPr>
        <w:pStyle w:val="Heading1"/>
        <w:numPr>
          <w:ilvl w:val="0"/>
          <w:numId w:val="0"/>
        </w:numPr>
        <w:ind w:left="432"/>
      </w:pPr>
      <w:r w:rsidRPr="00F45339">
        <w:lastRenderedPageBreak/>
        <w:t>Document History</w:t>
      </w:r>
    </w:p>
    <w:p w14:paraId="5516D509" w14:textId="7404E57C"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26C8C13" w:rsidR="001D017C" w:rsidRPr="00F45339" w:rsidRDefault="0007393E" w:rsidP="0007393E">
            <w:pPr>
              <w:cnfStyle w:val="000000000000" w:firstRow="0" w:lastRow="0" w:firstColumn="0" w:lastColumn="0" w:oddVBand="0" w:evenVBand="0" w:oddHBand="0" w:evenHBand="0" w:firstRowFirstColumn="0" w:firstRowLastColumn="0" w:lastRowFirstColumn="0" w:lastRowLastColumn="0"/>
            </w:pPr>
            <w:r>
              <w:t>This Technical information Document will accompany Whole Genome Analysis: Preliminary and Supplementary Analysis documents</w:t>
            </w: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2CA24B3B" w:rsidR="001D017C" w:rsidRPr="00F45339" w:rsidRDefault="00254B48" w:rsidP="000C639B">
            <w:r>
              <w:t>1.2.main</w:t>
            </w:r>
          </w:p>
        </w:tc>
        <w:tc>
          <w:tcPr>
            <w:tcW w:w="1843" w:type="dxa"/>
          </w:tcPr>
          <w:p w14:paraId="3B056045" w14:textId="692CE807"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16/01/2017</w:t>
            </w:r>
          </w:p>
        </w:tc>
        <w:tc>
          <w:tcPr>
            <w:tcW w:w="5925" w:type="dxa"/>
          </w:tcPr>
          <w:p w14:paraId="584B1B78" w14:textId="312F1E5F"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and Supplementary Analysis documents</w:t>
            </w:r>
          </w:p>
        </w:tc>
      </w:tr>
      <w:tr w:rsidR="003C0198"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0E76FE2" w:rsidR="003C0198" w:rsidRPr="00F45339" w:rsidRDefault="003C0198" w:rsidP="000C639B">
            <w:r>
              <w:t>1.3.main</w:t>
            </w:r>
          </w:p>
        </w:tc>
        <w:tc>
          <w:tcPr>
            <w:tcW w:w="1843" w:type="dxa"/>
          </w:tcPr>
          <w:p w14:paraId="5519FCB8" w14:textId="097BDD4A"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rPr>
                <w:sz w:val="20"/>
              </w:rPr>
              <w:t>05/03/2017</w:t>
            </w:r>
          </w:p>
        </w:tc>
        <w:tc>
          <w:tcPr>
            <w:tcW w:w="5925" w:type="dxa"/>
          </w:tcPr>
          <w:p w14:paraId="61011335" w14:textId="7AE4AB32"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t>This Technical information Document will accompany Whole Genome Analysis: Preliminary and Supplementary Analysis documents. Section on germline variant calling was added and explanation of report fields was extended.</w:t>
            </w:r>
          </w:p>
        </w:tc>
      </w:tr>
      <w:tr w:rsidR="003C0198"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691BBB0F" w:rsidR="003C0198" w:rsidRPr="00F45339" w:rsidRDefault="008A7FF8" w:rsidP="000C639B">
            <w:r>
              <w:t>1.4.main</w:t>
            </w:r>
          </w:p>
        </w:tc>
        <w:tc>
          <w:tcPr>
            <w:tcW w:w="1843" w:type="dxa"/>
          </w:tcPr>
          <w:p w14:paraId="393EB6CD" w14:textId="67E42D60" w:rsidR="003C0198" w:rsidRPr="00F45339" w:rsidRDefault="008A7FF8" w:rsidP="000C639B">
            <w:pPr>
              <w:cnfStyle w:val="000000100000" w:firstRow="0" w:lastRow="0" w:firstColumn="0" w:lastColumn="0" w:oddVBand="0" w:evenVBand="0" w:oddHBand="1" w:evenHBand="0" w:firstRowFirstColumn="0" w:firstRowLastColumn="0" w:lastRowFirstColumn="0" w:lastRowLastColumn="0"/>
            </w:pPr>
            <w:r>
              <w:t>30/03/2017</w:t>
            </w:r>
          </w:p>
        </w:tc>
        <w:tc>
          <w:tcPr>
            <w:tcW w:w="5925" w:type="dxa"/>
          </w:tcPr>
          <w:p w14:paraId="35F79AB2" w14:textId="77777777" w:rsidR="003C0198" w:rsidRPr="00F45339" w:rsidRDefault="003C0198"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7777777" w:rsidR="003C0198" w:rsidRPr="00F45339" w:rsidRDefault="003C0198" w:rsidP="000C639B"/>
        </w:tc>
        <w:tc>
          <w:tcPr>
            <w:tcW w:w="1843" w:type="dxa"/>
          </w:tcPr>
          <w:p w14:paraId="3754FFB0"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52E1C207"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469CF1B2" w14:textId="7D5BBA95" w:rsidR="008E7AFB" w:rsidRPr="00F45339" w:rsidRDefault="009B7E63" w:rsidP="000C639B">
            <w:pPr>
              <w:cnfStyle w:val="000000100000" w:firstRow="0" w:lastRow="0" w:firstColumn="0" w:lastColumn="0" w:oddVBand="0" w:evenVBand="0" w:oddHBand="1" w:evenHBand="0" w:firstRowFirstColumn="0" w:firstRowLastColumn="0" w:lastRowFirstColumn="0" w:lastRowLastColumn="0"/>
            </w:pPr>
            <w:r>
              <w:t>1.2</w:t>
            </w:r>
            <w:r w:rsidR="004C33F0">
              <w:t>.main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3188A5C2" w:rsidR="008E7AFB" w:rsidRPr="00F45339" w:rsidRDefault="009B7E63" w:rsidP="000C639B">
            <w:pPr>
              <w:cnfStyle w:val="000000000000" w:firstRow="0" w:lastRow="0" w:firstColumn="0" w:lastColumn="0" w:oddVBand="0" w:evenVBand="0" w:oddHBand="0" w:evenHBand="0" w:firstRowFirstColumn="0" w:firstRowLastColumn="0" w:lastRowFirstColumn="0" w:lastRowLastColumn="0"/>
            </w:pPr>
            <w:r>
              <w:t>1.</w:t>
            </w:r>
            <w:r w:rsidR="003C0198">
              <w:t>3</w:t>
            </w:r>
            <w:r w:rsidR="004C33F0">
              <w:t>.main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r w:rsidRPr="00F45339">
        <w:t xml:space="preserve">This document must be approved by the following: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763F1C" w:rsidRPr="00F45339" w14:paraId="75703B37" w14:textId="77777777" w:rsidTr="00763F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763F1C" w:rsidRPr="00F45339" w:rsidRDefault="00763F1C" w:rsidP="000C639B">
            <w:r>
              <w:t>Augusto Rendon</w:t>
            </w:r>
          </w:p>
        </w:tc>
        <w:tc>
          <w:tcPr>
            <w:tcW w:w="4023" w:type="dxa"/>
          </w:tcPr>
          <w:p w14:paraId="1E61FE07" w14:textId="3DE313B9"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420" w:type="dxa"/>
          </w:tcPr>
          <w:p w14:paraId="305B1C59" w14:textId="22A96EB1" w:rsidR="00763F1C" w:rsidRPr="00F45339" w:rsidRDefault="003D19FF" w:rsidP="000C639B">
            <w:pPr>
              <w:cnfStyle w:val="000000100000" w:firstRow="0" w:lastRow="0" w:firstColumn="0" w:lastColumn="0" w:oddVBand="0" w:evenVBand="0" w:oddHBand="1" w:evenHBand="0" w:firstRowFirstColumn="0" w:firstRowLastColumn="0" w:lastRowFirstColumn="0" w:lastRowLastColumn="0"/>
            </w:pPr>
            <w:r>
              <w:t>Dec 2016</w:t>
            </w:r>
          </w:p>
        </w:tc>
        <w:tc>
          <w:tcPr>
            <w:tcW w:w="1132" w:type="dxa"/>
          </w:tcPr>
          <w:p w14:paraId="325B58F3" w14:textId="2BF691B1" w:rsidR="00763F1C" w:rsidRPr="00F45339" w:rsidRDefault="003D19FF" w:rsidP="000C639B">
            <w:pPr>
              <w:cnfStyle w:val="000000100000" w:firstRow="0" w:lastRow="0" w:firstColumn="0" w:lastColumn="0" w:oddVBand="0" w:evenVBand="0" w:oddHBand="1" w:evenHBand="0" w:firstRowFirstColumn="0" w:firstRowLastColumn="0" w:lastRowFirstColumn="0" w:lastRowLastColumn="0"/>
            </w:pPr>
            <w:r>
              <w:t>1.1</w:t>
            </w:r>
            <w:r w:rsidR="00763F1C">
              <w:t>.main</w:t>
            </w:r>
          </w:p>
        </w:tc>
      </w:tr>
      <w:tr w:rsidR="003D19FF" w:rsidRPr="00F45339" w14:paraId="0CE18C33" w14:textId="77777777" w:rsidTr="00763F1C">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3D19FF" w:rsidRPr="00F45339" w:rsidRDefault="003D19FF" w:rsidP="003D19FF">
            <w:pPr>
              <w:rPr>
                <w:szCs w:val="24"/>
              </w:rPr>
            </w:pPr>
            <w:r>
              <w:rPr>
                <w:szCs w:val="24"/>
              </w:rPr>
              <w:t>Clare Turnbull</w:t>
            </w:r>
          </w:p>
        </w:tc>
        <w:tc>
          <w:tcPr>
            <w:tcW w:w="4023" w:type="dxa"/>
          </w:tcPr>
          <w:p w14:paraId="2C6AEFE4" w14:textId="2ADDB516"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262A0CF"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t>18/01/2017</w:t>
            </w:r>
          </w:p>
        </w:tc>
        <w:tc>
          <w:tcPr>
            <w:tcW w:w="1132" w:type="dxa"/>
          </w:tcPr>
          <w:p w14:paraId="18EB106B" w14:textId="6E8DBE72"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t>1.2.main</w:t>
            </w:r>
          </w:p>
        </w:tc>
      </w:tr>
      <w:tr w:rsidR="003D19FF" w:rsidRPr="00F45339" w14:paraId="59EDB996"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43CC4443" w14:textId="03D0C847" w:rsidR="003D19FF" w:rsidRPr="00F45339" w:rsidRDefault="003D19FF" w:rsidP="003D19FF">
            <w:pPr>
              <w:rPr>
                <w:szCs w:val="24"/>
              </w:rPr>
            </w:pPr>
            <w:r>
              <w:rPr>
                <w:szCs w:val="24"/>
              </w:rPr>
              <w:t>Joanne Mason</w:t>
            </w:r>
          </w:p>
        </w:tc>
        <w:tc>
          <w:tcPr>
            <w:tcW w:w="4023" w:type="dxa"/>
          </w:tcPr>
          <w:p w14:paraId="0E639FFA" w14:textId="09F7AC97"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Director of Sequencing</w:t>
            </w:r>
          </w:p>
        </w:tc>
        <w:tc>
          <w:tcPr>
            <w:tcW w:w="1420" w:type="dxa"/>
          </w:tcPr>
          <w:p w14:paraId="1EFCE0EF" w14:textId="663E5082"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t>05/10/2016</w:t>
            </w:r>
          </w:p>
        </w:tc>
        <w:tc>
          <w:tcPr>
            <w:tcW w:w="1132" w:type="dxa"/>
          </w:tcPr>
          <w:p w14:paraId="664E039E" w14:textId="7F40BE71"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t>1.0.main</w:t>
            </w:r>
          </w:p>
        </w:tc>
      </w:tr>
    </w:tbl>
    <w:p w14:paraId="5A20CDDC" w14:textId="0708D363" w:rsidR="00883939" w:rsidRPr="00F45339" w:rsidRDefault="00180796" w:rsidP="008A5D6B">
      <w:pPr>
        <w:pStyle w:val="Title"/>
      </w:pPr>
      <w:r>
        <w:lastRenderedPageBreak/>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Germline samples were sequenced to produce at least 85 Gb of sequences with sequencing quality of at least 30. For tumour samples at least 212.5 Gb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771C8857" w14:textId="77777777" w:rsidR="00387246" w:rsidRDefault="00387246" w:rsidP="00180796">
      <w:pPr>
        <w:rPr>
          <w:rFonts w:cs="Arial"/>
          <w:color w:val="000000"/>
          <w:sz w:val="28"/>
          <w:szCs w:val="28"/>
        </w:rPr>
      </w:pPr>
    </w:p>
    <w:p w14:paraId="525E667D" w14:textId="77777777" w:rsidR="004F5ED5" w:rsidRDefault="004F5ED5" w:rsidP="00180796">
      <w:pPr>
        <w:rPr>
          <w:rFonts w:cs="Arial"/>
          <w:color w:val="000000"/>
          <w:sz w:val="28"/>
          <w:szCs w:val="28"/>
        </w:rPr>
      </w:pPr>
    </w:p>
    <w:p w14:paraId="1CA764FF" w14:textId="77777777" w:rsidR="00180796" w:rsidRPr="00387246" w:rsidRDefault="00F76825" w:rsidP="00387246">
      <w:pPr>
        <w:pStyle w:val="Heading1"/>
      </w:pPr>
      <w:r w:rsidRPr="00F76825">
        <w:t>Variant detection</w:t>
      </w:r>
    </w:p>
    <w:p w14:paraId="0D2C45CB" w14:textId="1A51D85C" w:rsidR="00A17AF1" w:rsidRPr="00A17AF1" w:rsidRDefault="00A17AF1" w:rsidP="00387246">
      <w:pPr>
        <w:pStyle w:val="Heading2"/>
        <w:numPr>
          <w:ilvl w:val="1"/>
          <w:numId w:val="15"/>
        </w:numPr>
      </w:pPr>
      <w:r>
        <w:t>Small variants</w:t>
      </w:r>
    </w:p>
    <w:p w14:paraId="288A3F38" w14:textId="651F42D2" w:rsidR="0083162C" w:rsidRDefault="00180796"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Illumina’s</w:t>
      </w:r>
      <w:proofErr w:type="spellEnd"/>
      <w:r w:rsidRPr="00A17AF1">
        <w:rPr>
          <w:rFonts w:asciiTheme="minorHAnsi" w:hAnsiTheme="minorHAnsi" w:cs="Arial"/>
          <w:color w:val="000000"/>
          <w:sz w:val="28"/>
          <w:szCs w:val="28"/>
        </w:rPr>
        <w:t xml:space="preserve">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5D41FD">
        <w:rPr>
          <w:rFonts w:asciiTheme="minorHAnsi" w:hAnsiTheme="minorHAnsi" w:cs="Menlo Regular"/>
          <w:color w:val="000000"/>
          <w:sz w:val="28"/>
          <w:szCs w:val="28"/>
          <w:lang w:val="en-US"/>
        </w:rPr>
        <w:t>-ALT+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 small</w:t>
      </w:r>
      <w:r w:rsidRPr="00A17AF1">
        <w:rPr>
          <w:rFonts w:asciiTheme="minorHAnsi" w:hAnsiTheme="minorHAnsi" w:cs="Arial"/>
          <w:color w:val="000000"/>
          <w:sz w:val="28"/>
          <w:szCs w:val="28"/>
        </w:rPr>
        <w:t xml:space="preserve"> variant calling together with tumour-normal subtraction </w:t>
      </w:r>
      <w:r w:rsidR="00F4253D">
        <w:rPr>
          <w:rFonts w:asciiTheme="minorHAnsi" w:hAnsiTheme="minorHAnsi" w:cs="Arial"/>
          <w:color w:val="000000"/>
          <w:sz w:val="28"/>
          <w:szCs w:val="28"/>
        </w:rPr>
        <w:t>was performed using</w:t>
      </w:r>
      <w:r w:rsidRPr="00A17AF1">
        <w:rPr>
          <w:rFonts w:asciiTheme="minorHAnsi" w:hAnsiTheme="minorHAnsi" w:cs="Arial"/>
          <w:color w:val="000000"/>
          <w:sz w:val="28"/>
          <w:szCs w:val="28"/>
        </w:rPr>
        <w:t xml:space="preserve"> </w:t>
      </w: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
    <w:p w14:paraId="18350A2A" w14:textId="55B6E6FF" w:rsidR="006F338E" w:rsidRDefault="006F338E"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Pr>
          <w:rFonts w:asciiTheme="minorHAnsi" w:hAnsiTheme="minorHAnsi" w:cs="Arial"/>
          <w:color w:val="000000"/>
          <w:sz w:val="28"/>
          <w:szCs w:val="28"/>
        </w:rPr>
        <w:t xml:space="preserve">germline </w:t>
      </w:r>
      <w:r w:rsidRPr="00A17AF1">
        <w:rPr>
          <w:rFonts w:asciiTheme="minorHAnsi" w:hAnsiTheme="minorHAnsi" w:cs="Arial"/>
          <w:color w:val="000000"/>
          <w:sz w:val="28"/>
          <w:szCs w:val="28"/>
        </w:rPr>
        <w:t>variant calls:</w:t>
      </w:r>
    </w:p>
    <w:p w14:paraId="4D37BAF8" w14:textId="77777777" w:rsidR="00417810" w:rsidRPr="00EF0EE3" w:rsidRDefault="000B4F55" w:rsidP="00EF0EE3">
      <w:pPr>
        <w:pStyle w:val="ListParagraph"/>
        <w:numPr>
          <w:ilvl w:val="0"/>
          <w:numId w:val="21"/>
        </w:numPr>
        <w:rPr>
          <w:rFonts w:cs="Arial"/>
          <w:sz w:val="28"/>
          <w:szCs w:val="28"/>
        </w:rPr>
      </w:pPr>
      <w:r w:rsidRPr="00EF0EE3">
        <w:rPr>
          <w:rFonts w:cs="Arial"/>
          <w:sz w:val="28"/>
          <w:szCs w:val="28"/>
        </w:rPr>
        <w:t>All call</w:t>
      </w:r>
      <w:r w:rsidR="00DF5DF7" w:rsidRPr="00EF0EE3">
        <w:rPr>
          <w:rFonts w:cs="Arial"/>
          <w:sz w:val="28"/>
          <w:szCs w:val="28"/>
        </w:rPr>
        <w:t xml:space="preserve">s with a </w:t>
      </w:r>
      <w:r w:rsidRPr="00EF0EE3">
        <w:rPr>
          <w:rFonts w:cs="Arial"/>
          <w:sz w:val="28"/>
          <w:szCs w:val="28"/>
        </w:rPr>
        <w:t xml:space="preserve">sample depth three times higher than the chromosomal mean </w:t>
      </w:r>
    </w:p>
    <w:p w14:paraId="4AF526F4" w14:textId="4E524E99" w:rsidR="00417810" w:rsidRPr="00EF0EE3" w:rsidRDefault="006F338E" w:rsidP="00EF0EE3">
      <w:pPr>
        <w:pStyle w:val="ListParagraph"/>
        <w:numPr>
          <w:ilvl w:val="0"/>
          <w:numId w:val="21"/>
        </w:numPr>
        <w:rPr>
          <w:rFonts w:cs="Arial"/>
          <w:sz w:val="28"/>
          <w:szCs w:val="28"/>
        </w:rPr>
      </w:pPr>
      <w:r w:rsidRPr="00EF0EE3">
        <w:rPr>
          <w:rFonts w:asciiTheme="minorHAnsi" w:hAnsiTheme="minorHAnsi" w:cs="Arial"/>
          <w:color w:val="000000"/>
          <w:sz w:val="28"/>
          <w:szCs w:val="28"/>
        </w:rPr>
        <w:t xml:space="preserve">Site genotype conflicts with proximal </w:t>
      </w:r>
      <w:proofErr w:type="spellStart"/>
      <w:r w:rsidRPr="00EF0EE3">
        <w:rPr>
          <w:rFonts w:asciiTheme="minorHAnsi" w:hAnsiTheme="minorHAnsi" w:cs="Arial"/>
          <w:color w:val="000000"/>
          <w:sz w:val="28"/>
          <w:szCs w:val="28"/>
        </w:rPr>
        <w:t>indel</w:t>
      </w:r>
      <w:proofErr w:type="spellEnd"/>
      <w:r w:rsidRPr="00EF0EE3">
        <w:rPr>
          <w:rFonts w:asciiTheme="minorHAnsi" w:hAnsiTheme="minorHAnsi" w:cs="Arial"/>
          <w:color w:val="000000"/>
          <w:sz w:val="28"/>
          <w:szCs w:val="28"/>
        </w:rPr>
        <w:t xml:space="preserve"> call</w:t>
      </w:r>
      <w:r w:rsidR="003B7C18">
        <w:rPr>
          <w:rFonts w:asciiTheme="minorHAnsi" w:hAnsiTheme="minorHAnsi" w:cs="Arial"/>
          <w:color w:val="000000"/>
          <w:sz w:val="28"/>
          <w:szCs w:val="28"/>
        </w:rPr>
        <w:t>.</w:t>
      </w:r>
      <w:r w:rsidRPr="00EF0EE3">
        <w:rPr>
          <w:rFonts w:asciiTheme="minorHAnsi" w:hAnsiTheme="minorHAnsi" w:cs="Arial"/>
          <w:color w:val="000000"/>
          <w:sz w:val="28"/>
          <w:szCs w:val="28"/>
        </w:rPr>
        <w:t xml:space="preserve"> This is typically a heterozygous SNV call made inside of a heterozygous deletion</w:t>
      </w:r>
    </w:p>
    <w:p w14:paraId="14787E47" w14:textId="25B9D8C8" w:rsidR="00417810" w:rsidRPr="00EF0EE3" w:rsidRDefault="008E3C2F" w:rsidP="00EF0EE3">
      <w:pPr>
        <w:pStyle w:val="ListParagraph"/>
        <w:numPr>
          <w:ilvl w:val="0"/>
          <w:numId w:val="21"/>
        </w:numPr>
        <w:rPr>
          <w:rFonts w:asciiTheme="minorHAnsi" w:hAnsiTheme="minorHAnsi" w:cs="Arial"/>
          <w:color w:val="000000"/>
          <w:sz w:val="28"/>
          <w:szCs w:val="28"/>
        </w:rPr>
      </w:pPr>
      <w:r w:rsidRPr="002214F8">
        <w:rPr>
          <w:rFonts w:asciiTheme="minorHAnsi" w:hAnsiTheme="minorHAnsi" w:cs="Arial"/>
          <w:color w:val="000000"/>
          <w:sz w:val="28"/>
          <w:szCs w:val="28"/>
        </w:rPr>
        <w:t>Locus read evidence displays unbalanced phasing patterns</w:t>
      </w:r>
    </w:p>
    <w:p w14:paraId="0FE03FEA" w14:textId="53418AD9" w:rsidR="000B4F55" w:rsidRPr="00EF0EE3" w:rsidRDefault="000B4F55"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Genotype call from variant caller not consistent with chromosome </w:t>
      </w:r>
      <w:proofErr w:type="spellStart"/>
      <w:r w:rsidRPr="00EF0EE3">
        <w:rPr>
          <w:rFonts w:asciiTheme="minorHAnsi" w:hAnsiTheme="minorHAnsi" w:cs="Arial"/>
          <w:color w:val="000000"/>
          <w:sz w:val="28"/>
          <w:szCs w:val="28"/>
        </w:rPr>
        <w:t>ploidy</w:t>
      </w:r>
      <w:proofErr w:type="spellEnd"/>
    </w:p>
    <w:p w14:paraId="420489B4" w14:textId="699098A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The fraction of </w:t>
      </w:r>
      <w:proofErr w:type="spellStart"/>
      <w:r w:rsidRPr="00EF0EE3">
        <w:rPr>
          <w:rFonts w:asciiTheme="minorHAnsi" w:hAnsiTheme="minorHAnsi" w:cs="Arial"/>
          <w:color w:val="000000"/>
          <w:sz w:val="28"/>
          <w:szCs w:val="28"/>
        </w:rPr>
        <w:t>basecalls</w:t>
      </w:r>
      <w:proofErr w:type="spellEnd"/>
      <w:r w:rsidRPr="00EF0EE3">
        <w:rPr>
          <w:rFonts w:asciiTheme="minorHAnsi" w:hAnsiTheme="minorHAnsi" w:cs="Arial"/>
          <w:color w:val="000000"/>
          <w:sz w:val="28"/>
          <w:szCs w:val="28"/>
        </w:rPr>
        <w:t xml:space="preserve"> filter</w:t>
      </w:r>
      <w:r w:rsidR="00417810" w:rsidRPr="00EF0EE3">
        <w:rPr>
          <w:rFonts w:asciiTheme="minorHAnsi" w:hAnsiTheme="minorHAnsi" w:cs="Arial"/>
          <w:color w:val="000000"/>
          <w:sz w:val="28"/>
          <w:szCs w:val="28"/>
        </w:rPr>
        <w:t xml:space="preserve">ed out at a site </w:t>
      </w:r>
      <w:r w:rsidR="00F4253D">
        <w:rPr>
          <w:rFonts w:asciiTheme="minorHAnsi" w:hAnsiTheme="minorHAnsi" w:cs="Arial"/>
          <w:color w:val="000000"/>
          <w:sz w:val="28"/>
          <w:szCs w:val="28"/>
        </w:rPr>
        <w:t>&gt;</w:t>
      </w:r>
      <w:r w:rsidRPr="00EF0EE3">
        <w:rPr>
          <w:rFonts w:asciiTheme="minorHAnsi" w:hAnsiTheme="minorHAnsi" w:cs="Arial"/>
          <w:color w:val="000000"/>
          <w:sz w:val="28"/>
          <w:szCs w:val="28"/>
        </w:rPr>
        <w:t xml:space="preserve"> 0.4</w:t>
      </w:r>
    </w:p>
    <w:p w14:paraId="43238499" w14:textId="0647BC4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00DF5DF7"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14 for </w:t>
      </w:r>
      <w:r w:rsidR="00DF5DF7" w:rsidRPr="00EF0EE3">
        <w:rPr>
          <w:rFonts w:asciiTheme="minorHAnsi" w:hAnsiTheme="minorHAnsi" w:cs="Arial"/>
          <w:color w:val="000000"/>
          <w:sz w:val="28"/>
          <w:szCs w:val="28"/>
        </w:rPr>
        <w:t xml:space="preserve">for het or </w:t>
      </w:r>
      <w:proofErr w:type="spellStart"/>
      <w:r w:rsidR="00DF5DF7" w:rsidRPr="00EF0EE3">
        <w:rPr>
          <w:rFonts w:asciiTheme="minorHAnsi" w:hAnsiTheme="minorHAnsi" w:cs="Arial"/>
          <w:color w:val="000000"/>
          <w:sz w:val="28"/>
          <w:szCs w:val="28"/>
        </w:rPr>
        <w:t>hom</w:t>
      </w:r>
      <w:proofErr w:type="spellEnd"/>
      <w:r w:rsidR="00DF5DF7" w:rsidRPr="00EF0EE3">
        <w:rPr>
          <w:rFonts w:asciiTheme="minorHAnsi" w:hAnsiTheme="minorHAnsi" w:cs="Arial"/>
          <w:color w:val="000000"/>
          <w:sz w:val="28"/>
          <w:szCs w:val="28"/>
        </w:rPr>
        <w:t xml:space="preserve"> SNP</w:t>
      </w:r>
    </w:p>
    <w:p w14:paraId="331F42D8" w14:textId="69287191" w:rsidR="006F338E"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006F338E" w:rsidRPr="00EF0EE3">
        <w:rPr>
          <w:rFonts w:asciiTheme="minorHAnsi" w:hAnsiTheme="minorHAnsi" w:cs="Arial"/>
          <w:color w:val="000000"/>
          <w:sz w:val="28"/>
          <w:szCs w:val="28"/>
        </w:rPr>
        <w:t xml:space="preserve"> 6 for het</w:t>
      </w:r>
      <w:r w:rsidRPr="00EF0EE3">
        <w:rPr>
          <w:rFonts w:asciiTheme="minorHAnsi" w:hAnsiTheme="minorHAnsi" w:cs="Arial"/>
          <w:color w:val="000000"/>
          <w:sz w:val="28"/>
          <w:szCs w:val="28"/>
        </w:rPr>
        <w:t xml:space="preserve">, </w:t>
      </w:r>
      <w:proofErr w:type="spellStart"/>
      <w:r w:rsidRPr="00EF0EE3">
        <w:rPr>
          <w:rFonts w:asciiTheme="minorHAnsi" w:hAnsiTheme="minorHAnsi" w:cs="Arial"/>
          <w:color w:val="000000"/>
          <w:sz w:val="28"/>
          <w:szCs w:val="28"/>
        </w:rPr>
        <w:t>hom</w:t>
      </w:r>
      <w:proofErr w:type="spellEnd"/>
      <w:r w:rsidRPr="00EF0EE3">
        <w:rPr>
          <w:rFonts w:asciiTheme="minorHAnsi" w:hAnsiTheme="minorHAnsi" w:cs="Arial"/>
          <w:color w:val="000000"/>
          <w:sz w:val="28"/>
          <w:szCs w:val="28"/>
        </w:rPr>
        <w:t xml:space="preserve"> or het-alt</w:t>
      </w:r>
      <w:r w:rsidR="006F338E" w:rsidRPr="00EF0EE3">
        <w:rPr>
          <w:rFonts w:asciiTheme="minorHAnsi" w:hAnsiTheme="minorHAnsi" w:cs="Arial"/>
          <w:color w:val="000000"/>
          <w:sz w:val="28"/>
          <w:szCs w:val="28"/>
        </w:rPr>
        <w:t xml:space="preserve"> </w:t>
      </w:r>
      <w:proofErr w:type="spellStart"/>
      <w:r w:rsidR="006F338E" w:rsidRPr="00EF0EE3">
        <w:rPr>
          <w:rFonts w:asciiTheme="minorHAnsi" w:hAnsiTheme="minorHAnsi" w:cs="Arial"/>
          <w:color w:val="000000"/>
          <w:sz w:val="28"/>
          <w:szCs w:val="28"/>
        </w:rPr>
        <w:t>indels</w:t>
      </w:r>
      <w:proofErr w:type="spellEnd"/>
    </w:p>
    <w:p w14:paraId="7226E4CD" w14:textId="1A92EBC7" w:rsidR="00DF5DF7"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lastRenderedPageBreak/>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30 for other small variant types or </w:t>
      </w:r>
      <w:r w:rsidR="003B7C18">
        <w:rPr>
          <w:rFonts w:asciiTheme="minorHAnsi" w:hAnsiTheme="minorHAnsi" w:cs="Arial"/>
          <w:color w:val="000000"/>
          <w:sz w:val="28"/>
          <w:szCs w:val="28"/>
        </w:rPr>
        <w:t>quality score is not calculated</w:t>
      </w:r>
    </w:p>
    <w:p w14:paraId="1CC3136B" w14:textId="77777777" w:rsidR="006F338E" w:rsidRDefault="006F338E" w:rsidP="00387246">
      <w:pPr>
        <w:rPr>
          <w:rFonts w:asciiTheme="minorHAnsi" w:hAnsiTheme="minorHAnsi" w:cs="Arial"/>
          <w:color w:val="000000"/>
          <w:sz w:val="28"/>
          <w:szCs w:val="28"/>
        </w:rPr>
      </w:pPr>
    </w:p>
    <w:p w14:paraId="5CDA59FC" w14:textId="5AA80C80" w:rsidR="00180796" w:rsidRPr="00A17AF1" w:rsidRDefault="00986B8C"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sidR="0083162C">
        <w:rPr>
          <w:rFonts w:asciiTheme="minorHAnsi" w:hAnsiTheme="minorHAnsi" w:cs="Arial"/>
          <w:color w:val="000000"/>
          <w:sz w:val="28"/>
          <w:szCs w:val="28"/>
        </w:rPr>
        <w:t xml:space="preserve">somatic </w:t>
      </w:r>
      <w:r w:rsidRPr="00A17AF1">
        <w:rPr>
          <w:rFonts w:asciiTheme="minorHAnsi" w:hAnsiTheme="minorHAnsi" w:cs="Arial"/>
          <w:color w:val="000000"/>
          <w:sz w:val="28"/>
          <w:szCs w:val="28"/>
        </w:rPr>
        <w:t>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6F5BB2D0" w:rsidR="00FF7701" w:rsidRPr="004271B1" w:rsidRDefault="00FF7701" w:rsidP="00180796">
      <w:pPr>
        <w:numPr>
          <w:ilvl w:val="0"/>
          <w:numId w:val="9"/>
        </w:numPr>
        <w:rPr>
          <w:rFonts w:cs="Arial"/>
          <w:sz w:val="28"/>
          <w:szCs w:val="28"/>
        </w:rPr>
      </w:pPr>
      <w:r w:rsidRPr="004271B1">
        <w:rPr>
          <w:rFonts w:cs="Arial"/>
          <w:sz w:val="28"/>
          <w:szCs w:val="28"/>
        </w:rPr>
        <w:t xml:space="preserve">All calls where the site in </w:t>
      </w:r>
      <w:r w:rsidR="008B6044">
        <w:rPr>
          <w:rFonts w:cs="Arial"/>
          <w:sz w:val="28"/>
          <w:szCs w:val="28"/>
        </w:rPr>
        <w:t xml:space="preserve">the </w:t>
      </w:r>
      <w:r w:rsidRPr="004271B1">
        <w:rPr>
          <w:rFonts w:cs="Arial"/>
          <w:sz w:val="28"/>
          <w:szCs w:val="28"/>
        </w:rPr>
        <w:t>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w:t>
      </w:r>
      <w:proofErr w:type="spellStart"/>
      <w:r w:rsidRPr="004271B1">
        <w:rPr>
          <w:rFonts w:cs="Arial"/>
          <w:sz w:val="28"/>
          <w:szCs w:val="28"/>
        </w:rPr>
        <w:t>phred</w:t>
      </w:r>
      <w:proofErr w:type="spellEnd"/>
      <w:r w:rsidRPr="004271B1">
        <w:rPr>
          <w:rFonts w:cs="Arial"/>
          <w:sz w:val="28"/>
          <w:szCs w:val="28"/>
        </w:rPr>
        <w:t xml:space="preserve">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where </w:t>
      </w:r>
      <w:r w:rsidR="00417453" w:rsidRPr="004271B1">
        <w:rPr>
          <w:rFonts w:cs="Arial"/>
          <w:sz w:val="28"/>
          <w:szCs w:val="28"/>
        </w:rPr>
        <w:t xml:space="preserve">fraction of </w:t>
      </w:r>
      <w:proofErr w:type="spellStart"/>
      <w:r w:rsidR="00417453" w:rsidRPr="004271B1">
        <w:rPr>
          <w:rFonts w:cs="Arial"/>
          <w:sz w:val="28"/>
          <w:szCs w:val="28"/>
        </w:rPr>
        <w:t>basecalls</w:t>
      </w:r>
      <w:proofErr w:type="spellEnd"/>
      <w:r w:rsidR="00417453" w:rsidRPr="004271B1">
        <w:rPr>
          <w:rFonts w:cs="Arial"/>
          <w:sz w:val="28"/>
          <w:szCs w:val="28"/>
        </w:rPr>
        <w:t xml:space="preserve">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 xml:space="preserve">a window extending 50 bases to either side of the </w:t>
      </w:r>
      <w:proofErr w:type="spellStart"/>
      <w:r w:rsidR="00417453" w:rsidRPr="004271B1">
        <w:rPr>
          <w:rFonts w:cs="Arial"/>
          <w:sz w:val="28"/>
          <w:szCs w:val="28"/>
        </w:rPr>
        <w:t>indel’s</w:t>
      </w:r>
      <w:proofErr w:type="spellEnd"/>
      <w:r w:rsidR="00417453" w:rsidRPr="004271B1">
        <w:rPr>
          <w:rFonts w:cs="Arial"/>
          <w:sz w:val="28"/>
          <w:szCs w:val="28"/>
        </w:rPr>
        <w:t xml:space="preserve">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Pr="00ED42A6" w:rsidRDefault="0054215D" w:rsidP="00180796">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with quality score &lt; 30 (joint probability of the somatic variant and a homo ref normal genotype)</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3D9B1D01" w14:textId="7269FC22" w:rsidR="0083162C" w:rsidRDefault="003D19FF" w:rsidP="00FA5D2D">
      <w:pPr>
        <w:widowControl w:val="0"/>
        <w:autoSpaceDE w:val="0"/>
        <w:autoSpaceDN w:val="0"/>
        <w:adjustRightInd w:val="0"/>
        <w:spacing w:after="0" w:line="240" w:lineRule="auto"/>
        <w:rPr>
          <w:sz w:val="28"/>
          <w:szCs w:val="28"/>
        </w:rPr>
      </w:pPr>
      <w:r>
        <w:rPr>
          <w:sz w:val="28"/>
          <w:szCs w:val="28"/>
        </w:rPr>
        <w:t>Variants were not filtered out on the basis of being common in the general population</w:t>
      </w:r>
      <w:r w:rsidR="00180796" w:rsidRPr="00367993">
        <w:rPr>
          <w:rFonts w:cs="Arial"/>
          <w:sz w:val="28"/>
          <w:szCs w:val="28"/>
        </w:rPr>
        <w:t>.</w:t>
      </w:r>
      <w:r w:rsidR="00B04F45">
        <w:rPr>
          <w:rFonts w:cs="Arial"/>
          <w:sz w:val="28"/>
          <w:szCs w:val="28"/>
        </w:rPr>
        <w:t xml:space="preserve"> </w:t>
      </w:r>
      <w:r w:rsidR="00B04F45" w:rsidRPr="00B04F45">
        <w:rPr>
          <w:rFonts w:cs="Arial"/>
          <w:sz w:val="28"/>
          <w:szCs w:val="28"/>
        </w:rPr>
        <w:t xml:space="preserve">Small </w:t>
      </w:r>
      <w:proofErr w:type="spellStart"/>
      <w:r w:rsidR="00B04F45" w:rsidRPr="00B04F45">
        <w:rPr>
          <w:rFonts w:cs="Arial"/>
          <w:sz w:val="28"/>
          <w:szCs w:val="28"/>
        </w:rPr>
        <w:t>indels</w:t>
      </w:r>
      <w:proofErr w:type="spellEnd"/>
      <w:r w:rsidR="00B04F45" w:rsidRPr="00B04F45">
        <w:rPr>
          <w:rFonts w:cs="Arial"/>
          <w:sz w:val="28"/>
          <w:szCs w:val="28"/>
        </w:rPr>
        <w:t xml:space="preserve"> intersecting with reference </w:t>
      </w:r>
      <w:proofErr w:type="spellStart"/>
      <w:r w:rsidR="00B04F45" w:rsidRPr="00B04F45">
        <w:rPr>
          <w:rFonts w:cs="Arial"/>
          <w:sz w:val="28"/>
          <w:szCs w:val="28"/>
        </w:rPr>
        <w:t>homopolymers</w:t>
      </w:r>
      <w:proofErr w:type="spellEnd"/>
      <w:r w:rsidR="00B04F45" w:rsidRPr="00B04F45">
        <w:rPr>
          <w:rFonts w:cs="Arial"/>
          <w:sz w:val="28"/>
          <w:szCs w:val="28"/>
        </w:rPr>
        <w:t xml:space="preserve"> of at least 8 nucleotides in length have been </w:t>
      </w:r>
      <w:r w:rsidR="0074436B" w:rsidRPr="00B04F45">
        <w:rPr>
          <w:rFonts w:cs="Arial"/>
          <w:sz w:val="28"/>
          <w:szCs w:val="28"/>
        </w:rPr>
        <w:t>highlighted</w:t>
      </w:r>
      <w:r w:rsidR="00B04F45" w:rsidRPr="00B04F45">
        <w:rPr>
          <w:rFonts w:cs="Arial"/>
          <w:sz w:val="28"/>
          <w:szCs w:val="28"/>
        </w:rPr>
        <w:t xml:space="preserve"> on the analysis with an (H): such variants arise commonly, especially in the context of deficits in base-excision repair, but overall have a higher likelihood of being false positive artefacts of sequencing or calling. </w:t>
      </w:r>
      <w:r w:rsidR="0083162C">
        <w:rPr>
          <w:rFonts w:cs="Arial"/>
          <w:sz w:val="28"/>
          <w:szCs w:val="28"/>
        </w:rPr>
        <w:t xml:space="preserve">Small </w:t>
      </w:r>
      <w:proofErr w:type="spellStart"/>
      <w:r w:rsidR="0083162C">
        <w:rPr>
          <w:rFonts w:cs="Arial"/>
          <w:sz w:val="28"/>
          <w:szCs w:val="28"/>
        </w:rPr>
        <w:t>indels</w:t>
      </w:r>
      <w:proofErr w:type="spellEnd"/>
      <w:r w:rsidR="0083162C">
        <w:rPr>
          <w:rFonts w:cs="Arial"/>
          <w:sz w:val="28"/>
          <w:szCs w:val="28"/>
        </w:rPr>
        <w:t xml:space="preserve"> in </w:t>
      </w:r>
      <w:r w:rsidR="008B6044">
        <w:rPr>
          <w:rFonts w:cs="Arial"/>
          <w:sz w:val="28"/>
          <w:szCs w:val="28"/>
        </w:rPr>
        <w:t xml:space="preserve">regions with high levels of sequencing noise </w:t>
      </w:r>
      <w:r w:rsidR="0083162C">
        <w:rPr>
          <w:rFonts w:cs="Arial"/>
          <w:sz w:val="28"/>
          <w:szCs w:val="28"/>
        </w:rPr>
        <w:t xml:space="preserve">have been highlighted (N) if at least 10% </w:t>
      </w:r>
      <w:r w:rsidR="0083162C" w:rsidRPr="0083162C">
        <w:rPr>
          <w:rFonts w:cs="Arial"/>
          <w:sz w:val="28"/>
          <w:szCs w:val="28"/>
        </w:rPr>
        <w:t xml:space="preserve">of the </w:t>
      </w:r>
      <w:proofErr w:type="spellStart"/>
      <w:r w:rsidR="0083162C" w:rsidRPr="0083162C">
        <w:rPr>
          <w:rFonts w:cs="Arial"/>
          <w:sz w:val="28"/>
          <w:szCs w:val="28"/>
        </w:rPr>
        <w:t>basecalls</w:t>
      </w:r>
      <w:proofErr w:type="spellEnd"/>
      <w:r w:rsidR="0083162C" w:rsidRPr="0083162C">
        <w:rPr>
          <w:rFonts w:cs="Arial"/>
          <w:sz w:val="28"/>
          <w:szCs w:val="28"/>
        </w:rPr>
        <w:t xml:space="preserve"> </w:t>
      </w:r>
      <w:r w:rsidR="00C36605" w:rsidRPr="004271B1">
        <w:rPr>
          <w:rFonts w:cs="Arial"/>
          <w:sz w:val="28"/>
          <w:szCs w:val="28"/>
        </w:rPr>
        <w:t xml:space="preserve">in a window extending 50 bases to either side of the </w:t>
      </w:r>
      <w:r w:rsidR="008B6044">
        <w:rPr>
          <w:rFonts w:cs="Arial"/>
          <w:sz w:val="28"/>
          <w:szCs w:val="28"/>
        </w:rPr>
        <w:t>variant</w:t>
      </w:r>
      <w:r w:rsidR="0083162C">
        <w:rPr>
          <w:rFonts w:cs="Arial"/>
          <w:sz w:val="28"/>
          <w:szCs w:val="28"/>
        </w:rPr>
        <w:t xml:space="preserve"> </w:t>
      </w:r>
      <w:r w:rsidR="0083162C" w:rsidRPr="0083162C">
        <w:rPr>
          <w:rFonts w:cs="Arial"/>
          <w:sz w:val="28"/>
          <w:szCs w:val="28"/>
        </w:rPr>
        <w:t xml:space="preserve">have been filtered out due to </w:t>
      </w:r>
      <w:r w:rsidR="00B2689B">
        <w:rPr>
          <w:rFonts w:cs="Arial"/>
          <w:sz w:val="28"/>
          <w:szCs w:val="28"/>
        </w:rPr>
        <w:t xml:space="preserve">the </w:t>
      </w:r>
      <w:r w:rsidR="0083162C" w:rsidRPr="0083162C">
        <w:rPr>
          <w:rFonts w:cs="Arial"/>
          <w:sz w:val="28"/>
          <w:szCs w:val="28"/>
        </w:rPr>
        <w:t>poor quality</w:t>
      </w:r>
      <w:r w:rsidR="0083162C">
        <w:rPr>
          <w:rFonts w:cs="Arial"/>
          <w:sz w:val="28"/>
          <w:szCs w:val="28"/>
        </w:rPr>
        <w:t>.</w:t>
      </w:r>
      <w:r w:rsidR="00B2689B">
        <w:rPr>
          <w:rFonts w:cs="Arial"/>
          <w:sz w:val="28"/>
          <w:szCs w:val="28"/>
        </w:rPr>
        <w:t xml:space="preserve"> These </w:t>
      </w:r>
      <w:proofErr w:type="spellStart"/>
      <w:r w:rsidR="00B2689B">
        <w:rPr>
          <w:rFonts w:cs="Arial"/>
          <w:sz w:val="28"/>
          <w:szCs w:val="28"/>
        </w:rPr>
        <w:t>indels</w:t>
      </w:r>
      <w:proofErr w:type="spellEnd"/>
      <w:r w:rsidR="00B2689B">
        <w:rPr>
          <w:rFonts w:cs="Arial"/>
          <w:sz w:val="28"/>
          <w:szCs w:val="28"/>
        </w:rPr>
        <w:t xml:space="preserve"> have </w:t>
      </w:r>
      <w:r w:rsidR="008B6044">
        <w:rPr>
          <w:rFonts w:cs="Arial"/>
          <w:sz w:val="28"/>
          <w:szCs w:val="28"/>
        </w:rPr>
        <w:t xml:space="preserve">a </w:t>
      </w:r>
      <w:r w:rsidR="00B2689B" w:rsidRPr="00B04F45">
        <w:rPr>
          <w:rFonts w:cs="Arial"/>
          <w:sz w:val="28"/>
          <w:szCs w:val="28"/>
        </w:rPr>
        <w:t>higher likelihood of being false positive ar</w:t>
      </w:r>
      <w:r w:rsidR="00B2689B">
        <w:rPr>
          <w:rFonts w:cs="Arial"/>
          <w:sz w:val="28"/>
          <w:szCs w:val="28"/>
        </w:rPr>
        <w:t>tefacts of mi</w:t>
      </w:r>
      <w:r w:rsidR="007B6F62">
        <w:rPr>
          <w:rFonts w:cs="Arial"/>
          <w:sz w:val="28"/>
          <w:szCs w:val="28"/>
        </w:rPr>
        <w:t>s</w:t>
      </w:r>
      <w:r w:rsidR="00B2689B">
        <w:rPr>
          <w:rFonts w:cs="Arial"/>
          <w:sz w:val="28"/>
          <w:szCs w:val="28"/>
        </w:rPr>
        <w:t>alignment.</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4064FD3"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w:t>
      </w:r>
      <w:proofErr w:type="spellStart"/>
      <w:r w:rsidR="005D41FD">
        <w:rPr>
          <w:rFonts w:cs="Arial"/>
          <w:sz w:val="28"/>
          <w:szCs w:val="28"/>
        </w:rPr>
        <w:t>indel</w:t>
      </w:r>
      <w:proofErr w:type="spellEnd"/>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w:t>
      </w:r>
      <w:r w:rsidR="008B6044">
        <w:rPr>
          <w:rFonts w:cs="Arial"/>
          <w:sz w:val="28"/>
          <w:szCs w:val="28"/>
        </w:rPr>
        <w:t>which</w:t>
      </w:r>
      <w:r w:rsidR="008B6044" w:rsidRPr="008E7112">
        <w:rPr>
          <w:rFonts w:cs="Arial"/>
          <w:sz w:val="28"/>
          <w:szCs w:val="28"/>
        </w:rPr>
        <w:t xml:space="preserve"> </w:t>
      </w:r>
      <w:r w:rsidR="008E7112" w:rsidRPr="008E7112">
        <w:rPr>
          <w:rFonts w:cs="Arial"/>
          <w:sz w:val="28"/>
          <w:szCs w:val="28"/>
        </w:rPr>
        <w:t xml:space="preserve">combines paired and split-read evidence </w:t>
      </w:r>
      <w:r w:rsidR="00883868">
        <w:rPr>
          <w:rFonts w:cs="Arial"/>
          <w:sz w:val="28"/>
          <w:szCs w:val="28"/>
        </w:rPr>
        <w:t>for</w:t>
      </w:r>
      <w:r w:rsidR="008E7112" w:rsidRPr="008E7112">
        <w:rPr>
          <w:rFonts w:cs="Arial"/>
          <w:sz w:val="28"/>
          <w:szCs w:val="28"/>
        </w:rPr>
        <w:t xml:space="preserve"> SV </w:t>
      </w:r>
      <w:r w:rsidR="008E7112" w:rsidRPr="008E7112">
        <w:rPr>
          <w:rFonts w:cs="Arial"/>
          <w:sz w:val="28"/>
          <w:szCs w:val="28"/>
        </w:rPr>
        <w:lastRenderedPageBreak/>
        <w:t>discovery an</w:t>
      </w:r>
      <w:r w:rsidR="00883868">
        <w:rPr>
          <w:rFonts w:cs="Arial"/>
          <w:sz w:val="28"/>
          <w:szCs w:val="28"/>
        </w:rPr>
        <w:t>d scoring</w:t>
      </w:r>
      <w:r w:rsidR="008B6044">
        <w:rPr>
          <w:rFonts w:cs="Arial"/>
          <w:sz w:val="28"/>
          <w:szCs w:val="28"/>
        </w:rPr>
        <w:t>.</w:t>
      </w:r>
      <w:r w:rsidR="00A33ADE">
        <w:rPr>
          <w:rFonts w:cs="Arial"/>
          <w:sz w:val="28"/>
          <w:szCs w:val="28"/>
        </w:rPr>
        <w:t xml:space="preserve"> </w:t>
      </w:r>
      <w:r w:rsidR="008B6044">
        <w:rPr>
          <w:rFonts w:cs="Arial"/>
          <w:sz w:val="28"/>
          <w:szCs w:val="28"/>
        </w:rPr>
        <w:t>C</w:t>
      </w:r>
      <w:r w:rsidR="00883868">
        <w:rPr>
          <w:rFonts w:cs="Arial"/>
          <w:sz w:val="28"/>
          <w:szCs w:val="28"/>
        </w:rPr>
        <w:t xml:space="preserve">opy number variants (CNVs) </w:t>
      </w:r>
      <w:r w:rsidR="008B6044">
        <w:rPr>
          <w:rFonts w:cs="Arial"/>
          <w:sz w:val="28"/>
          <w:szCs w:val="28"/>
        </w:rPr>
        <w:t xml:space="preserve">were called </w:t>
      </w:r>
      <w:r w:rsidR="00883868">
        <w:rPr>
          <w:rFonts w:cs="Arial"/>
          <w:sz w:val="28"/>
          <w:szCs w:val="28"/>
        </w:rPr>
        <w:t xml:space="preserve">with </w:t>
      </w:r>
      <w:r w:rsidR="007B4F15">
        <w:rPr>
          <w:rFonts w:cs="Arial"/>
          <w:sz w:val="28"/>
          <w:szCs w:val="28"/>
        </w:rPr>
        <w:t xml:space="preserve">Canvas (version </w:t>
      </w:r>
      <w:bookmarkStart w:id="7" w:name="_GoBack"/>
      <w:r w:rsidR="007B4F15" w:rsidRPr="00344E63">
        <w:rPr>
          <w:rFonts w:cs="Arial"/>
          <w:sz w:val="28"/>
          <w:szCs w:val="28"/>
        </w:rPr>
        <w:t>1.3</w:t>
      </w:r>
      <w:bookmarkEnd w:id="7"/>
      <w:r w:rsidR="007B4F15" w:rsidRPr="00344E63">
        <w:rPr>
          <w:rFonts w:cs="Arial"/>
          <w:sz w:val="28"/>
          <w:szCs w:val="28"/>
        </w:rPr>
        <w:t>.1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w:t>
      </w:r>
      <w:r w:rsidR="008B6044">
        <w:rPr>
          <w:rFonts w:cs="Arial"/>
          <w:sz w:val="28"/>
          <w:szCs w:val="28"/>
        </w:rPr>
        <w:t xml:space="preserve">to </w:t>
      </w:r>
      <w:r w:rsidR="00B537BE" w:rsidRPr="00B537BE">
        <w:rPr>
          <w:rFonts w:cs="Arial"/>
          <w:sz w:val="28"/>
          <w:szCs w:val="28"/>
        </w:rPr>
        <w:t>assign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00AF2E3E" w:rsidR="00F76825" w:rsidRPr="00F76825" w:rsidRDefault="00F76825" w:rsidP="00132BB4">
      <w:pPr>
        <w:pStyle w:val="Heading1"/>
      </w:pPr>
      <w:r>
        <w:t>Variant annotation</w:t>
      </w:r>
    </w:p>
    <w:p w14:paraId="11440AA6" w14:textId="1D5A70DB"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aligned, trimmed, MNVs decomposed)</w:t>
      </w:r>
      <w:r w:rsidRPr="00180796">
        <w:rPr>
          <w:rFonts w:cs="Arial"/>
          <w:color w:val="000000"/>
          <w:sz w:val="28"/>
          <w:szCs w:val="28"/>
        </w:rPr>
        <w:t xml:space="preserve">, uploaded to Open-CGA and annotated </w:t>
      </w:r>
      <w:r>
        <w:rPr>
          <w:rFonts w:cs="Arial"/>
          <w:color w:val="000000"/>
          <w:sz w:val="28"/>
          <w:szCs w:val="28"/>
        </w:rPr>
        <w:t xml:space="preserve">by </w:t>
      </w:r>
      <w:proofErr w:type="spellStart"/>
      <w:r>
        <w:rPr>
          <w:rFonts w:cs="Arial"/>
          <w:color w:val="000000"/>
          <w:sz w:val="28"/>
          <w:szCs w:val="28"/>
        </w:rPr>
        <w:t>Cellbase</w:t>
      </w:r>
      <w:proofErr w:type="spellEnd"/>
      <w:r>
        <w:rPr>
          <w:rFonts w:cs="Arial"/>
          <w:color w:val="000000"/>
          <w:sz w:val="28"/>
          <w:szCs w:val="28"/>
        </w:rPr>
        <w:t xml:space="preserve"> </w:t>
      </w:r>
      <w:r w:rsidRPr="00180796">
        <w:rPr>
          <w:rFonts w:cs="Arial"/>
          <w:color w:val="000000"/>
          <w:sz w:val="28"/>
          <w:szCs w:val="28"/>
        </w:rPr>
        <w:t xml:space="preserve">against </w:t>
      </w:r>
      <w:r w:rsidRPr="00A216CA">
        <w:rPr>
          <w:rFonts w:cs="Arial"/>
          <w:sz w:val="28"/>
          <w:szCs w:val="28"/>
        </w:rPr>
        <w:t>ENSEMBL (version 82/GRCh</w:t>
      </w:r>
      <w:r w:rsidR="00A216CA" w:rsidRPr="00A216CA">
        <w:rPr>
          <w:rFonts w:cs="Arial"/>
          <w:sz w:val="28"/>
          <w:szCs w:val="28"/>
        </w:rPr>
        <w:t>38</w:t>
      </w:r>
      <w:r w:rsidRPr="00A216CA">
        <w:rPr>
          <w:rFonts w:cs="Arial"/>
          <w:sz w:val="28"/>
          <w:szCs w:val="28"/>
        </w:rPr>
        <w:t>)</w:t>
      </w:r>
      <w:r w:rsidR="00C74742">
        <w:rPr>
          <w:rFonts w:cs="Arial"/>
          <w:sz w:val="28"/>
          <w:szCs w:val="28"/>
        </w:rPr>
        <w:t>,</w:t>
      </w:r>
      <w:r w:rsidRPr="00A216CA">
        <w:rPr>
          <w:rFonts w:cs="Arial"/>
          <w:sz w:val="28"/>
          <w:szCs w:val="28"/>
        </w:rPr>
        <w:t xml:space="preserve"> COSMIC (</w:t>
      </w:r>
      <w:r w:rsidR="00A216CA" w:rsidRPr="00A216CA">
        <w:rPr>
          <w:rFonts w:cs="Arial"/>
          <w:sz w:val="28"/>
          <w:szCs w:val="28"/>
        </w:rPr>
        <w:t>version v78</w:t>
      </w:r>
      <w:r w:rsidRPr="00A216CA">
        <w:rPr>
          <w:rFonts w:cs="Arial"/>
          <w:sz w:val="28"/>
          <w:szCs w:val="28"/>
        </w:rPr>
        <w:t>/GRCh3</w:t>
      </w:r>
      <w:r w:rsidR="00A216CA" w:rsidRPr="00A216CA">
        <w:rPr>
          <w:rFonts w:cs="Arial"/>
          <w:sz w:val="28"/>
          <w:szCs w:val="28"/>
        </w:rPr>
        <w:t>8</w:t>
      </w:r>
      <w:r w:rsidRPr="00A216CA">
        <w:rPr>
          <w:rFonts w:cs="Arial"/>
          <w:sz w:val="28"/>
          <w:szCs w:val="28"/>
        </w:rPr>
        <w:t xml:space="preserve">) </w:t>
      </w:r>
      <w:r w:rsidR="00851FD6">
        <w:rPr>
          <w:rFonts w:cs="Arial"/>
          <w:sz w:val="28"/>
          <w:szCs w:val="28"/>
        </w:rPr>
        <w:t xml:space="preserve">and </w:t>
      </w:r>
      <w:proofErr w:type="spellStart"/>
      <w:r w:rsidR="00851FD6">
        <w:rPr>
          <w:rFonts w:cs="Arial"/>
          <w:sz w:val="28"/>
          <w:szCs w:val="28"/>
        </w:rPr>
        <w:t>ClinVar</w:t>
      </w:r>
      <w:proofErr w:type="spellEnd"/>
      <w:r w:rsidR="00851FD6">
        <w:rPr>
          <w:rFonts w:cs="Arial"/>
          <w:sz w:val="28"/>
          <w:szCs w:val="28"/>
        </w:rPr>
        <w:t xml:space="preserve"> (December 2016 release) </w:t>
      </w:r>
      <w:r w:rsidRPr="00A216CA">
        <w:rPr>
          <w:rFonts w:cs="Arial"/>
          <w:sz w:val="28"/>
          <w:szCs w:val="28"/>
        </w:rPr>
        <w:t>databases</w:t>
      </w:r>
      <w:r>
        <w:rPr>
          <w:rFonts w:cs="Arial"/>
          <w:color w:val="000000"/>
          <w:sz w:val="28"/>
          <w:szCs w:val="28"/>
        </w:rPr>
        <w:t xml:space="preserve">.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r w:rsidRPr="0052062C">
        <w:rPr>
          <w:rFonts w:cs="Arial"/>
          <w:sz w:val="28"/>
          <w:szCs w:val="28"/>
        </w:rPr>
        <w:t>List of canonical transcripts v1.</w:t>
      </w:r>
      <w:r w:rsidR="008A7FF8">
        <w:rPr>
          <w:rFonts w:cs="Arial"/>
          <w:color w:val="000000"/>
          <w:sz w:val="28"/>
          <w:szCs w:val="28"/>
        </w:rPr>
        <w:t>4</w:t>
      </w:r>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transcript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stop_gained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lastRenderedPageBreak/>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frameshift_variant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stop_lost</w:t>
            </w:r>
            <w:proofErr w:type="spellEnd"/>
          </w:p>
        </w:tc>
      </w:tr>
      <w:tr w:rsidR="00D63176" w:rsidRPr="00507592" w14:paraId="4B89E62F"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start_lost</w:t>
            </w:r>
            <w:proofErr w:type="spellEnd"/>
          </w:p>
        </w:tc>
      </w:tr>
      <w:tr w:rsidR="00D63176" w:rsidRPr="00507592" w14:paraId="6CA4195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transcript_amplificatio</w:t>
            </w:r>
            <w:r w:rsidR="000E6EC3">
              <w:rPr>
                <w:rFonts w:asciiTheme="minorHAnsi" w:hAnsiTheme="minorHAnsi" w:cs="Arial"/>
                <w:sz w:val="28"/>
                <w:szCs w:val="28"/>
              </w:rPr>
              <w:t>n</w:t>
            </w:r>
            <w:proofErr w:type="spellEnd"/>
          </w:p>
        </w:tc>
      </w:tr>
      <w:tr w:rsidR="00D63176" w:rsidRPr="00507592" w14:paraId="3754E2B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inframe_insertion</w:t>
            </w:r>
            <w:proofErr w:type="spellEnd"/>
          </w:p>
        </w:tc>
      </w:tr>
      <w:tr w:rsidR="00D63176" w:rsidRPr="00507592" w14:paraId="7F911D2A"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inframe_deletion</w:t>
            </w:r>
            <w:proofErr w:type="spellEnd"/>
          </w:p>
        </w:tc>
      </w:tr>
      <w:tr w:rsidR="00ED125A" w:rsidRPr="00507592" w14:paraId="38FF1AA9"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BC04BB" w14:textId="30860873" w:rsidR="00ED125A" w:rsidRPr="00ED125A" w:rsidRDefault="00ED125A" w:rsidP="00D63176">
            <w:pPr>
              <w:rPr>
                <w:rFonts w:asciiTheme="minorHAnsi" w:hAnsiTheme="minorHAnsi" w:cs="Arial"/>
                <w:b w:val="0"/>
                <w:sz w:val="28"/>
                <w:szCs w:val="28"/>
              </w:rPr>
            </w:pPr>
            <w:r w:rsidRPr="00ED125A">
              <w:rPr>
                <w:rFonts w:asciiTheme="minorHAnsi" w:hAnsiTheme="minorHAnsi" w:cs="Arial"/>
                <w:b w:val="0"/>
                <w:sz w:val="28"/>
                <w:szCs w:val="28"/>
                <w:lang w:val="en-US"/>
              </w:rPr>
              <w:t>SO:0001650</w:t>
            </w:r>
          </w:p>
        </w:tc>
        <w:tc>
          <w:tcPr>
            <w:tcW w:w="6735" w:type="dxa"/>
            <w:gridSpan w:val="3"/>
          </w:tcPr>
          <w:p w14:paraId="210E3474" w14:textId="7CBFAC6A" w:rsidR="00ED125A" w:rsidRPr="00507592" w:rsidRDefault="00ED125A"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Pr>
                <w:rFonts w:asciiTheme="minorHAnsi" w:hAnsiTheme="minorHAnsi" w:cs="Arial"/>
                <w:sz w:val="28"/>
                <w:szCs w:val="28"/>
              </w:rPr>
              <w:t>Inframe_variant</w:t>
            </w:r>
            <w:proofErr w:type="spellEnd"/>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missense_variant</w:t>
            </w:r>
            <w:proofErr w:type="spellEnd"/>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splice_region_variant</w:t>
            </w:r>
            <w:proofErr w:type="spellEnd"/>
          </w:p>
        </w:tc>
      </w:tr>
    </w:tbl>
    <w:p w14:paraId="0E92D739" w14:textId="77777777" w:rsidR="00972AB3" w:rsidRDefault="00972AB3" w:rsidP="003119DE">
      <w:pPr>
        <w:rPr>
          <w:rFonts w:cs="Arial"/>
          <w:bCs/>
          <w:noProof/>
          <w:color w:val="555555"/>
          <w:bdr w:val="none" w:sz="0" w:space="0" w:color="auto" w:frame="1"/>
          <w:shd w:val="clear" w:color="auto" w:fill="FFFFFF"/>
        </w:rPr>
      </w:pPr>
    </w:p>
    <w:p w14:paraId="1791A468" w14:textId="260EE31B" w:rsidR="00972AB3" w:rsidRPr="00972AB3" w:rsidRDefault="00972AB3" w:rsidP="003119DE">
      <w:p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 xml:space="preserve">PLEASE NOTE:- </w:t>
      </w:r>
    </w:p>
    <w:p w14:paraId="60973030" w14:textId="19F6C2E1" w:rsidR="00AB1CB6" w:rsidRPr="004F5ED5" w:rsidRDefault="00972AB3" w:rsidP="004F5ED5">
      <w:pPr>
        <w:pStyle w:val="ListParagraph"/>
        <w:numPr>
          <w:ilvl w:val="0"/>
          <w:numId w:val="25"/>
        </w:numPr>
        <w:rPr>
          <w:rFonts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Complex indels are not annotated at the protein level </w:t>
      </w:r>
    </w:p>
    <w:p w14:paraId="7C58F736" w14:textId="0A8BD3C2" w:rsidR="00257BE8" w:rsidRPr="004F5ED5" w:rsidRDefault="0027331D"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Indels intersecting  with reference homopolymers of at least 8 </w:t>
      </w:r>
      <w:r w:rsidRPr="004F5ED5">
        <w:rPr>
          <w:rFonts w:asciiTheme="minorHAnsi" w:hAnsiTheme="minorHAnsi" w:cs="Arial"/>
          <w:bCs/>
          <w:noProof/>
          <w:sz w:val="28"/>
          <w:szCs w:val="28"/>
          <w:bdr w:val="none" w:sz="0" w:space="0" w:color="auto" w:frame="1"/>
          <w:shd w:val="clear" w:color="auto" w:fill="FFFFFF"/>
        </w:rPr>
        <w:t>nucleotides in length are denoted with an (H) after the annotation in the predicted consequence column.</w:t>
      </w:r>
    </w:p>
    <w:p w14:paraId="2A64E041" w14:textId="48570168" w:rsidR="00C74742" w:rsidRPr="004F5ED5" w:rsidRDefault="004F5ED5"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sz w:val="28"/>
          <w:szCs w:val="28"/>
        </w:rPr>
        <w:t xml:space="preserve">Small </w:t>
      </w:r>
      <w:proofErr w:type="spellStart"/>
      <w:r w:rsidRPr="004F5ED5">
        <w:rPr>
          <w:rFonts w:cs="Arial"/>
          <w:sz w:val="28"/>
          <w:szCs w:val="28"/>
        </w:rPr>
        <w:t>indels</w:t>
      </w:r>
      <w:proofErr w:type="spellEnd"/>
      <w:r w:rsidRPr="004F5ED5">
        <w:rPr>
          <w:rFonts w:cs="Arial"/>
          <w:sz w:val="28"/>
          <w:szCs w:val="28"/>
        </w:rPr>
        <w:t xml:space="preserve"> in regions with high levels of sequencing noise </w:t>
      </w:r>
      <w:r w:rsidR="00C74742" w:rsidRPr="004F5ED5">
        <w:rPr>
          <w:rFonts w:asciiTheme="minorHAnsi" w:hAnsiTheme="minorHAnsi" w:cs="Courier"/>
          <w:bCs/>
          <w:sz w:val="28"/>
          <w:szCs w:val="28"/>
        </w:rPr>
        <w:t xml:space="preserve">where at least 10% of the </w:t>
      </w:r>
      <w:proofErr w:type="spellStart"/>
      <w:r w:rsidR="00C74742" w:rsidRPr="004F5ED5">
        <w:rPr>
          <w:rFonts w:asciiTheme="minorHAnsi" w:hAnsiTheme="minorHAnsi" w:cs="Courier"/>
          <w:bCs/>
          <w:sz w:val="28"/>
          <w:szCs w:val="28"/>
        </w:rPr>
        <w:t>basecalls</w:t>
      </w:r>
      <w:proofErr w:type="spellEnd"/>
      <w:r w:rsidR="00C74742" w:rsidRPr="004F5ED5">
        <w:rPr>
          <w:rFonts w:asciiTheme="minorHAnsi" w:hAnsiTheme="minorHAnsi" w:cs="Courier"/>
          <w:bCs/>
          <w:sz w:val="28"/>
          <w:szCs w:val="28"/>
        </w:rPr>
        <w:t xml:space="preserve"> in a window extending 50 bases to either side of the </w:t>
      </w:r>
      <w:proofErr w:type="spellStart"/>
      <w:r w:rsidR="00C74742" w:rsidRPr="004F5ED5">
        <w:rPr>
          <w:rFonts w:asciiTheme="minorHAnsi" w:hAnsiTheme="minorHAnsi" w:cs="Courier"/>
          <w:bCs/>
          <w:sz w:val="28"/>
          <w:szCs w:val="28"/>
        </w:rPr>
        <w:t>indel’s</w:t>
      </w:r>
      <w:proofErr w:type="spellEnd"/>
      <w:r w:rsidR="00C74742" w:rsidRPr="004F5ED5">
        <w:rPr>
          <w:rFonts w:asciiTheme="minorHAnsi" w:hAnsiTheme="minorHAnsi" w:cs="Courier"/>
          <w:bCs/>
          <w:sz w:val="28"/>
          <w:szCs w:val="28"/>
        </w:rPr>
        <w:t xml:space="preserve"> call have been filte</w:t>
      </w:r>
      <w:r w:rsidRPr="004F5ED5">
        <w:rPr>
          <w:rFonts w:asciiTheme="minorHAnsi" w:hAnsiTheme="minorHAnsi" w:cs="Courier"/>
          <w:bCs/>
          <w:sz w:val="28"/>
          <w:szCs w:val="28"/>
        </w:rPr>
        <w:t xml:space="preserve">red out due to the poor quality </w:t>
      </w:r>
      <w:r w:rsidRPr="004F5ED5">
        <w:rPr>
          <w:rFonts w:asciiTheme="minorHAnsi" w:hAnsiTheme="minorHAnsi" w:cs="Arial"/>
          <w:bCs/>
          <w:noProof/>
          <w:sz w:val="28"/>
          <w:szCs w:val="28"/>
          <w:bdr w:val="none" w:sz="0" w:space="0" w:color="auto" w:frame="1"/>
          <w:shd w:val="clear" w:color="auto" w:fill="FFFFFF"/>
        </w:rPr>
        <w:t>are denoted with an (N) after the annotation in the predicted consequence column.</w:t>
      </w:r>
      <w:r w:rsidR="00C74742" w:rsidRPr="004F5ED5">
        <w:rPr>
          <w:rFonts w:asciiTheme="minorHAnsi" w:hAnsiTheme="minorHAnsi" w:cs="Courier"/>
          <w:bCs/>
          <w:sz w:val="28"/>
          <w:szCs w:val="28"/>
        </w:rPr>
        <w:br/>
      </w:r>
    </w:p>
    <w:p w14:paraId="016F4312" w14:textId="77777777" w:rsidR="00257BE8" w:rsidRPr="00C74742" w:rsidRDefault="00257BE8" w:rsidP="0027331D">
      <w:pPr>
        <w:pStyle w:val="ListParagraph"/>
        <w:rPr>
          <w:rFonts w:asciiTheme="minorHAnsi" w:hAnsiTheme="minorHAnsi" w:cs="Arial"/>
          <w:bCs/>
          <w:noProof/>
          <w:sz w:val="28"/>
          <w:szCs w:val="28"/>
          <w:bdr w:val="none" w:sz="0" w:space="0" w:color="auto" w:frame="1"/>
          <w:shd w:val="clear" w:color="auto" w:fill="FFFFFF"/>
        </w:rPr>
      </w:pPr>
    </w:p>
    <w:p w14:paraId="246CCCD4" w14:textId="48D98F99" w:rsidR="00257BE8" w:rsidRPr="00C74742" w:rsidRDefault="00257BE8" w:rsidP="00C74742">
      <w:pPr>
        <w:pStyle w:val="Heading1"/>
      </w:pPr>
      <w:r>
        <w:t>Germline findings</w:t>
      </w:r>
    </w:p>
    <w:p w14:paraId="551AB8FE" w14:textId="3FFCB5E3" w:rsidR="00972AB3" w:rsidRDefault="00257BE8" w:rsidP="003119DE">
      <w:pPr>
        <w:rPr>
          <w:rFonts w:cs="Arial"/>
          <w:bCs/>
          <w:noProof/>
          <w:color w:val="555555"/>
          <w:sz w:val="28"/>
          <w:szCs w:val="28"/>
          <w:bdr w:val="none" w:sz="0" w:space="0" w:color="auto" w:frame="1"/>
          <w:shd w:val="clear" w:color="auto" w:fill="FFFFFF"/>
        </w:rPr>
      </w:pPr>
      <w:r w:rsidRPr="00257BE8">
        <w:rPr>
          <w:rFonts w:cs="Arial"/>
          <w:bCs/>
          <w:noProof/>
          <w:color w:val="555555"/>
          <w:sz w:val="28"/>
          <w:szCs w:val="28"/>
          <w:bdr w:val="none" w:sz="0" w:space="0" w:color="auto" w:frame="1"/>
          <w:shd w:val="clear" w:color="auto" w:fill="FFFFFF"/>
        </w:rPr>
        <w:t>Analysis for pertinent germline findings was performed to detect pathogenic or likely pathogenic variants in genes conferring susceptibility to the relevant tumour type.  For a list of the genes analysed for each tumour type, see</w:t>
      </w:r>
      <w:r w:rsidRPr="008A7FF8">
        <w:rPr>
          <w:rFonts w:cs="Arial"/>
          <w:bCs/>
          <w:noProof/>
          <w:sz w:val="28"/>
          <w:szCs w:val="28"/>
          <w:bdr w:val="none" w:sz="0" w:space="0" w:color="auto" w:frame="1"/>
          <w:shd w:val="clear" w:color="auto" w:fill="FFFFFF"/>
        </w:rPr>
        <w:t xml:space="preserve"> </w:t>
      </w:r>
      <w:hyperlink r:id="rId9" w:history="1">
        <w:r w:rsidR="00DC2C7C" w:rsidRPr="008A7FF8">
          <w:rPr>
            <w:rStyle w:val="Hyperlink"/>
            <w:rFonts w:cs="Arial"/>
            <w:bCs/>
            <w:noProof/>
            <w:sz w:val="28"/>
            <w:szCs w:val="28"/>
            <w:bdr w:val="none" w:sz="0" w:space="0" w:color="auto" w:frame="1"/>
            <w:shd w:val="clear" w:color="auto" w:fill="FFFFFF"/>
          </w:rPr>
          <w:t xml:space="preserve">The Gene List for Reporting </w:t>
        </w:r>
        <w:r w:rsidRPr="008A7FF8">
          <w:rPr>
            <w:rStyle w:val="Hyperlink"/>
            <w:rFonts w:cs="Arial"/>
            <w:bCs/>
            <w:noProof/>
            <w:sz w:val="28"/>
            <w:szCs w:val="28"/>
            <w:bdr w:val="none" w:sz="0" w:space="0" w:color="auto" w:frame="1"/>
            <w:shd w:val="clear" w:color="auto" w:fill="FFFFFF"/>
          </w:rPr>
          <w:t xml:space="preserve"> </w:t>
        </w:r>
        <w:r w:rsidR="00DC2C7C" w:rsidRPr="008A7FF8">
          <w:rPr>
            <w:rStyle w:val="Hyperlink"/>
            <w:rFonts w:cs="Arial"/>
            <w:bCs/>
            <w:noProof/>
            <w:sz w:val="28"/>
            <w:szCs w:val="28"/>
            <w:bdr w:val="none" w:sz="0" w:space="0" w:color="auto" w:frame="1"/>
            <w:shd w:val="clear" w:color="auto" w:fill="FFFFFF"/>
          </w:rPr>
          <w:t>Germline Findings in Cancer Patients v1.</w:t>
        </w:r>
        <w:r w:rsidR="008A7FF8" w:rsidRPr="008A7FF8">
          <w:rPr>
            <w:rStyle w:val="Hyperlink"/>
            <w:rFonts w:cs="Arial"/>
            <w:bCs/>
            <w:noProof/>
            <w:sz w:val="28"/>
            <w:szCs w:val="28"/>
            <w:bdr w:val="none" w:sz="0" w:space="0" w:color="auto" w:frame="1"/>
            <w:shd w:val="clear" w:color="auto" w:fill="FFFFFF"/>
          </w:rPr>
          <w:t>4</w:t>
        </w:r>
      </w:hyperlink>
      <w:r w:rsidR="00DC2C7C">
        <w:rPr>
          <w:rFonts w:cs="Arial"/>
          <w:bCs/>
          <w:noProof/>
          <w:color w:val="555555"/>
          <w:sz w:val="28"/>
          <w:szCs w:val="28"/>
          <w:bdr w:val="none" w:sz="0" w:space="0" w:color="auto" w:frame="1"/>
          <w:shd w:val="clear" w:color="auto" w:fill="FFFFFF"/>
        </w:rPr>
        <w:t>.</w:t>
      </w:r>
      <w:r w:rsidRPr="00257BE8">
        <w:rPr>
          <w:rFonts w:cs="Arial"/>
          <w:bCs/>
          <w:noProof/>
          <w:color w:val="555555"/>
          <w:sz w:val="28"/>
          <w:szCs w:val="28"/>
          <w:bdr w:val="none" w:sz="0" w:space="0" w:color="auto" w:frame="1"/>
          <w:shd w:val="clear" w:color="auto" w:fill="FFFFFF"/>
        </w:rPr>
        <w:t xml:space="preserve"> Pathogenic or likely pathogenic variants include (i) variants predicted to truncate the protein in genes for which the mechanism of pathogenicity is loss of function (ii) variants listed in ClinVar as pathogenic or likely pathogenic (with a rating of at least two stars).  Clinical review within Genomics England was undertaken for all pathogenic or likely pathogenic variants.</w:t>
      </w:r>
    </w:p>
    <w:p w14:paraId="32638834" w14:textId="77777777" w:rsidR="00257BE8" w:rsidRPr="00972AB3" w:rsidRDefault="00257BE8" w:rsidP="003119DE">
      <w:pPr>
        <w:rPr>
          <w:rFonts w:cs="Arial"/>
          <w:bCs/>
          <w:noProof/>
          <w:color w:val="555555"/>
          <w:sz w:val="28"/>
          <w:szCs w:val="28"/>
          <w:bdr w:val="none" w:sz="0" w:space="0" w:color="auto" w:frame="1"/>
          <w:shd w:val="clear" w:color="auto" w:fill="FFFFFF"/>
        </w:rPr>
      </w:pPr>
    </w:p>
    <w:p w14:paraId="75575B01" w14:textId="6103D088" w:rsidR="00F76825" w:rsidRDefault="00F76825" w:rsidP="003119DE">
      <w:pPr>
        <w:pStyle w:val="Heading1"/>
      </w:pPr>
      <w:r>
        <w:t>Explanation of report fields</w:t>
      </w:r>
    </w:p>
    <w:p w14:paraId="0128E228" w14:textId="7A264D00" w:rsidR="00507592" w:rsidRPr="00507592" w:rsidRDefault="00556CE8" w:rsidP="00C74742">
      <w:pPr>
        <w:pStyle w:val="Heading2"/>
        <w:numPr>
          <w:ilvl w:val="1"/>
          <w:numId w:val="15"/>
        </w:numPr>
      </w:pPr>
      <w:r>
        <w:t>Sample</w:t>
      </w:r>
      <w:r w:rsidR="00F76825">
        <w:t xml:space="preserve"> </w:t>
      </w:r>
      <w:r>
        <w:t>and variant description</w:t>
      </w:r>
    </w:p>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1B9D15B9"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 xml:space="preserve">from </w:t>
            </w:r>
            <w:r w:rsidR="008B6044">
              <w:rPr>
                <w:rFonts w:asciiTheme="minorHAnsi" w:hAnsiTheme="minorHAnsi" w:cs="Lucida Grande"/>
                <w:color w:val="000000"/>
                <w:sz w:val="28"/>
                <w:szCs w:val="28"/>
              </w:rPr>
              <w:t xml:space="preserve">the </w:t>
            </w:r>
            <w:r w:rsidRPr="00F117A4">
              <w:rPr>
                <w:rFonts w:asciiTheme="minorHAnsi" w:hAnsiTheme="minorHAnsi" w:cs="Lucida Grande"/>
                <w:color w:val="000000"/>
                <w:sz w:val="28"/>
                <w:szCs w:val="28"/>
              </w:rPr>
              <w:t>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A216CA">
              <w:rPr>
                <w:rFonts w:asciiTheme="minorHAnsi" w:hAnsiTheme="minorHAnsi" w:cs="Arial"/>
                <w:b w:val="0"/>
                <w:color w:val="000000"/>
                <w:sz w:val="28"/>
                <w:szCs w:val="28"/>
              </w:rPr>
              <w:t>actionability</w:t>
            </w:r>
            <w:proofErr w:type="spellEnd"/>
          </w:p>
        </w:tc>
        <w:tc>
          <w:tcPr>
            <w:tcW w:w="6735" w:type="dxa"/>
            <w:gridSpan w:val="3"/>
          </w:tcPr>
          <w:p w14:paraId="00FB4685" w14:textId="6C8B6EDE" w:rsidR="00556CE8" w:rsidRPr="00F117A4" w:rsidRDefault="00C75E59"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Therapies or clinical trials which the patient may be eligible for. Cancer type</w:t>
            </w:r>
            <w:r w:rsidR="002D4834">
              <w:rPr>
                <w:rFonts w:asciiTheme="minorHAnsi" w:hAnsiTheme="minorHAnsi" w:cs="Arial"/>
                <w:color w:val="000000"/>
                <w:sz w:val="28"/>
                <w:szCs w:val="28"/>
              </w:rPr>
              <w:t xml:space="preserve"> abbreviations </w:t>
            </w:r>
            <w:r>
              <w:rPr>
                <w:rFonts w:asciiTheme="minorHAnsi" w:hAnsiTheme="minorHAnsi" w:cs="Arial"/>
                <w:color w:val="000000"/>
                <w:sz w:val="28"/>
                <w:szCs w:val="28"/>
              </w:rPr>
              <w:t xml:space="preserve">have been used expansions can be accessed in </w:t>
            </w:r>
            <w:hyperlink r:id="rId10" w:history="1">
              <w:r w:rsidR="002D4834" w:rsidRPr="008A7FF8">
                <w:rPr>
                  <w:rStyle w:val="Hyperlink"/>
                  <w:rFonts w:asciiTheme="minorHAnsi" w:hAnsiTheme="minorHAnsi" w:cs="Arial"/>
                  <w:sz w:val="28"/>
                  <w:szCs w:val="28"/>
                </w:rPr>
                <w:t>Cancer type abbreviations v1.</w:t>
              </w:r>
              <w:r w:rsidR="008A7FF8" w:rsidRPr="008A7FF8">
                <w:rPr>
                  <w:rStyle w:val="Hyperlink"/>
                  <w:rFonts w:asciiTheme="minorHAnsi" w:hAnsiTheme="minorHAnsi" w:cs="Arial"/>
                  <w:sz w:val="28"/>
                  <w:szCs w:val="28"/>
                </w:rPr>
                <w:t>4</w:t>
              </w:r>
            </w:hyperlink>
            <w:r w:rsidR="002D4834">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8BDF2CB" w14:textId="4D159AD7" w:rsidR="00A216CA" w:rsidRPr="00A216CA" w:rsidRDefault="00A216CA" w:rsidP="00556CE8">
            <w:pPr>
              <w:textAlignment w:val="baseline"/>
              <w:rPr>
                <w:rFonts w:asciiTheme="minorHAnsi" w:hAnsiTheme="minorHAnsi" w:cs="Arial"/>
                <w:b w:val="0"/>
                <w:color w:val="000000"/>
                <w:sz w:val="28"/>
                <w:szCs w:val="28"/>
              </w:rPr>
            </w:pPr>
            <w:r w:rsidRPr="00A216CA">
              <w:rPr>
                <w:rFonts w:asciiTheme="minorHAnsi" w:hAnsiTheme="minorHAnsi" w:cs="Arial"/>
                <w:b w:val="0"/>
                <w:color w:val="000000"/>
                <w:sz w:val="28"/>
                <w:szCs w:val="28"/>
              </w:rPr>
              <w:t>cDNA change</w:t>
            </w:r>
          </w:p>
        </w:tc>
        <w:tc>
          <w:tcPr>
            <w:tcW w:w="6735" w:type="dxa"/>
            <w:gridSpan w:val="3"/>
          </w:tcPr>
          <w:p w14:paraId="2A184F82" w14:textId="0739D6A0" w:rsidR="00A216CA" w:rsidRDefault="009F4019" w:rsidP="008A5D6B">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8"/>
                <w:szCs w:val="28"/>
              </w:rPr>
            </w:pPr>
            <w:r>
              <w:rPr>
                <w:rFonts w:asciiTheme="minorHAnsi" w:hAnsiTheme="minorHAnsi" w:cs="Arial"/>
                <w:color w:val="000000"/>
                <w:sz w:val="28"/>
                <w:szCs w:val="28"/>
              </w:rPr>
              <w:t xml:space="preserve">cDNA change was calculated with </w:t>
            </w:r>
            <w:r w:rsidRPr="009F4019">
              <w:rPr>
                <w:rFonts w:asciiTheme="minorHAnsi" w:hAnsiTheme="minorHAnsi" w:cs="Arial"/>
                <w:color w:val="000000"/>
                <w:sz w:val="28"/>
                <w:szCs w:val="28"/>
              </w:rPr>
              <w:t xml:space="preserve">the </w:t>
            </w:r>
            <w:hyperlink r:id="rId11" w:history="1">
              <w:proofErr w:type="spellStart"/>
              <w:r w:rsidRPr="009F4019">
                <w:rPr>
                  <w:rStyle w:val="Hyperlink"/>
                  <w:rFonts w:asciiTheme="minorHAnsi" w:hAnsiTheme="minorHAnsi" w:cs="Arial"/>
                  <w:sz w:val="28"/>
                  <w:szCs w:val="28"/>
                </w:rPr>
                <w:t>Mutalyzer</w:t>
              </w:r>
              <w:proofErr w:type="spellEnd"/>
              <w:r w:rsidRPr="009F4019">
                <w:rPr>
                  <w:rStyle w:val="Hyperlink"/>
                  <w:rFonts w:asciiTheme="minorHAnsi" w:hAnsiTheme="minorHAnsi" w:cs="Arial"/>
                  <w:sz w:val="28"/>
                  <w:szCs w:val="28"/>
                </w:rPr>
                <w:t xml:space="preserve"> API</w:t>
              </w:r>
            </w:hyperlink>
          </w:p>
        </w:tc>
      </w:tr>
      <w:tr w:rsidR="00A216CA" w:rsidRPr="00507592" w14:paraId="5182676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VAF</w:t>
            </w:r>
          </w:p>
        </w:tc>
        <w:tc>
          <w:tcPr>
            <w:tcW w:w="6735" w:type="dxa"/>
            <w:gridSpan w:val="3"/>
          </w:tcPr>
          <w:p w14:paraId="5EB143C9" w14:textId="4120DC8B" w:rsidR="00A216CA" w:rsidRPr="005B2E3F" w:rsidRDefault="009F4019" w:rsidP="005B2E3F">
            <w:pPr>
              <w:tabs>
                <w:tab w:val="left" w:pos="2560"/>
              </w:tabs>
              <w:cnfStyle w:val="000000100000" w:firstRow="0" w:lastRow="0" w:firstColumn="0" w:lastColumn="0" w:oddVBand="0" w:evenVBand="0" w:oddHBand="1" w:evenHBand="0" w:firstRowFirstColumn="0" w:firstRowLastColumn="0" w:lastRowFirstColumn="0" w:lastRowLastColumn="0"/>
              <w:rPr>
                <w:rFonts w:cs="Calibri"/>
                <w:color w:val="1A1A1A"/>
                <w:sz w:val="26"/>
                <w:szCs w:val="26"/>
                <w:lang w:val="en-US"/>
              </w:rPr>
            </w:pPr>
            <w:r>
              <w:rPr>
                <w:rFonts w:cs="Calibri"/>
                <w:color w:val="1A1A1A"/>
                <w:sz w:val="26"/>
                <w:szCs w:val="26"/>
                <w:lang w:val="en-US"/>
              </w:rPr>
              <w:t>Calculated as alt/(alt + ref) where alt and ref are the number of reads passing filter</w:t>
            </w:r>
            <w:r w:rsidR="005B2E3F">
              <w:rPr>
                <w:rFonts w:cs="Calibri"/>
                <w:color w:val="1A1A1A"/>
                <w:sz w:val="26"/>
                <w:szCs w:val="26"/>
                <w:lang w:val="en-US"/>
              </w:rPr>
              <w:t xml:space="preserve"> (</w:t>
            </w:r>
            <w:r w:rsidR="009A49A7">
              <w:rPr>
                <w:rFonts w:cs="Calibri"/>
                <w:color w:val="1A1A1A"/>
                <w:sz w:val="26"/>
                <w:szCs w:val="26"/>
                <w:lang w:val="en-US"/>
              </w:rPr>
              <w:t xml:space="preserve">reads excluded are </w:t>
            </w:r>
            <w:r w:rsidR="005B2E3F" w:rsidRPr="005B2E3F">
              <w:rPr>
                <w:rFonts w:cs="Calibri"/>
                <w:color w:val="1A1A1A"/>
                <w:sz w:val="26"/>
                <w:szCs w:val="26"/>
                <w:lang w:val="en-US"/>
              </w:rPr>
              <w:t>read pairs with a mapping quality &lt;</w:t>
            </w:r>
            <w:r w:rsidR="005B2E3F">
              <w:rPr>
                <w:rFonts w:cs="Calibri"/>
                <w:color w:val="1A1A1A"/>
                <w:sz w:val="26"/>
                <w:szCs w:val="26"/>
                <w:lang w:val="en-US"/>
              </w:rPr>
              <w:t xml:space="preserve"> 40; </w:t>
            </w:r>
            <w:r w:rsidR="005B2E3F" w:rsidRPr="005B2E3F">
              <w:rPr>
                <w:rFonts w:cs="Calibri"/>
                <w:color w:val="1A1A1A"/>
                <w:sz w:val="26"/>
                <w:szCs w:val="26"/>
                <w:lang w:val="en-US"/>
              </w:rPr>
              <w:t>read pairs with only a single end mapped o</w:t>
            </w:r>
            <w:r w:rsidR="005B2E3F">
              <w:rPr>
                <w:rFonts w:cs="Calibri"/>
                <w:color w:val="1A1A1A"/>
                <w:sz w:val="26"/>
                <w:szCs w:val="26"/>
                <w:lang w:val="en-US"/>
              </w:rPr>
              <w:t>r with an anomalous insert size)</w:t>
            </w:r>
          </w:p>
        </w:tc>
      </w:tr>
      <w:tr w:rsidR="00F76825" w:rsidRPr="00507592" w14:paraId="78A8B611"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54D74C3B" w:rsidR="00F76825" w:rsidRPr="00F117A4" w:rsidRDefault="00507592" w:rsidP="00556CE8">
            <w:pPr>
              <w:tabs>
                <w:tab w:val="left" w:pos="1100"/>
              </w:tabs>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A53277" w:rsidRPr="006A3AE5">
              <w:rPr>
                <w:rFonts w:asciiTheme="minorHAnsi" w:hAnsiTheme="minorHAnsi" w:cs="Arial"/>
                <w:sz w:val="28"/>
                <w:szCs w:val="28"/>
              </w:rPr>
              <w:t>downloaded on 26/09/201</w:t>
            </w:r>
            <w:r w:rsidR="002D4834">
              <w:rPr>
                <w:rFonts w:asciiTheme="minorHAnsi" w:hAnsiTheme="minorHAnsi" w:cs="Arial"/>
                <w:sz w:val="28"/>
                <w:szCs w:val="28"/>
              </w:rPr>
              <w:t>6</w:t>
            </w:r>
            <w:r w:rsidR="00A53277" w:rsidRPr="006A3AE5">
              <w:rPr>
                <w:rFonts w:asciiTheme="minorHAnsi" w:hAnsiTheme="minorHAnsi" w:cs="Arial"/>
                <w:sz w:val="28"/>
                <w:szCs w:val="28"/>
              </w:rPr>
              <w:t xml:space="preserve"> from </w:t>
            </w:r>
            <w:hyperlink r:id="rId12"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hyperlink r:id="rId13" w:history="1">
              <w:r w:rsidR="0052062C" w:rsidRPr="008A7FF8">
                <w:rPr>
                  <w:rStyle w:val="Hyperlink"/>
                  <w:rFonts w:asciiTheme="minorHAnsi" w:hAnsiTheme="minorHAnsi" w:cs="Arial"/>
                  <w:sz w:val="28"/>
                  <w:szCs w:val="28"/>
                </w:rPr>
                <w:t>Cancer census genes v1.</w:t>
              </w:r>
              <w:r w:rsidR="008A7FF8" w:rsidRPr="008A7FF8">
                <w:rPr>
                  <w:rStyle w:val="Hyperlink"/>
                  <w:rFonts w:asciiTheme="minorHAnsi" w:hAnsiTheme="minorHAnsi" w:cs="Arial"/>
                  <w:sz w:val="28"/>
                  <w:szCs w:val="28"/>
                </w:rPr>
                <w:t>4</w:t>
              </w:r>
            </w:hyperlink>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xml:space="preserve">, with </w:t>
      </w:r>
      <w:r w:rsidRPr="008A3034">
        <w:rPr>
          <w:rFonts w:cs="Arial"/>
          <w:color w:val="000000"/>
          <w:sz w:val="28"/>
          <w:szCs w:val="28"/>
        </w:rPr>
        <w:lastRenderedPageBreak/>
        <w:t>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C75E59" w:rsidRPr="003B35CD" w14:paraId="30DDEB7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4421F64" w14:textId="0A477156" w:rsidR="00C75E59" w:rsidRPr="001E75DD" w:rsidRDefault="00C75E59" w:rsidP="00057F68">
            <w:pPr>
              <w:spacing w:after="120" w:line="264" w:lineRule="auto"/>
              <w:textAlignment w:val="baseline"/>
              <w:rPr>
                <w:rFonts w:cs="Arial"/>
                <w:b w:val="0"/>
                <w:color w:val="000000"/>
                <w:sz w:val="28"/>
                <w:szCs w:val="28"/>
              </w:rPr>
            </w:pPr>
            <w:r w:rsidRPr="001E75DD">
              <w:rPr>
                <w:rFonts w:cs="Arial"/>
                <w:b w:val="0"/>
                <w:color w:val="000000"/>
                <w:sz w:val="28"/>
                <w:szCs w:val="28"/>
              </w:rPr>
              <w:t>Mapped Reads</w:t>
            </w:r>
          </w:p>
        </w:tc>
        <w:tc>
          <w:tcPr>
            <w:tcW w:w="6735" w:type="dxa"/>
            <w:gridSpan w:val="3"/>
          </w:tcPr>
          <w:p w14:paraId="07BB2097" w14:textId="233E1A21" w:rsidR="00C75E59" w:rsidRDefault="009A49A7"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The percentage of reads which can</w:t>
            </w:r>
            <w:r w:rsidR="00C75E59">
              <w:rPr>
                <w:rFonts w:cs="Arial"/>
                <w:color w:val="000000"/>
                <w:sz w:val="28"/>
                <w:szCs w:val="28"/>
              </w:rPr>
              <w:t xml:space="preserve"> be mapped to</w:t>
            </w:r>
            <w:r>
              <w:rPr>
                <w:rFonts w:cs="Arial"/>
                <w:color w:val="000000"/>
                <w:sz w:val="28"/>
                <w:szCs w:val="28"/>
              </w:rPr>
              <w:t xml:space="preserve"> the reference sequence. A low percentage</w:t>
            </w:r>
            <w:r w:rsidR="00C75E59">
              <w:rPr>
                <w:rFonts w:cs="Arial"/>
                <w:color w:val="000000"/>
                <w:sz w:val="28"/>
                <w:szCs w:val="28"/>
              </w:rPr>
              <w:t xml:space="preserve"> </w:t>
            </w:r>
            <w:r w:rsidR="00B17524">
              <w:rPr>
                <w:rFonts w:cs="Arial"/>
                <w:color w:val="000000"/>
                <w:sz w:val="28"/>
                <w:szCs w:val="28"/>
              </w:rPr>
              <w:t>could indicate DNA degradation and/or</w:t>
            </w:r>
            <w:r w:rsidR="00C75E59" w:rsidRPr="00C75E59">
              <w:rPr>
                <w:rFonts w:cs="Arial"/>
                <w:color w:val="000000"/>
                <w:sz w:val="28"/>
                <w:szCs w:val="28"/>
              </w:rPr>
              <w:t xml:space="preserve"> cross-species (e.g. bacterial) contamination</w:t>
            </w:r>
            <w:r w:rsidR="00B17524">
              <w:rPr>
                <w:rFonts w:cs="Arial"/>
                <w:color w:val="000000"/>
                <w:sz w:val="28"/>
                <w:szCs w:val="28"/>
              </w:rPr>
              <w:t xml:space="preserve">. </w:t>
            </w:r>
            <w:r w:rsidR="004F780E">
              <w:rPr>
                <w:rFonts w:cs="Arial"/>
                <w:color w:val="000000"/>
                <w:sz w:val="28"/>
                <w:szCs w:val="28"/>
              </w:rPr>
              <w:t>Median values for good quality FF samples are 95.7% with standard deviation</w:t>
            </w:r>
            <w:r w:rsidR="00AF502C">
              <w:rPr>
                <w:rFonts w:cs="Arial"/>
                <w:color w:val="000000"/>
                <w:sz w:val="28"/>
                <w:szCs w:val="28"/>
              </w:rPr>
              <w:t xml:space="preserve"> </w:t>
            </w:r>
            <w:r w:rsidR="001302BD">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6%</w:t>
            </w:r>
            <w:r w:rsidR="004F780E">
              <w:rPr>
                <w:rFonts w:cs="Arial"/>
                <w:color w:val="000000"/>
                <w:sz w:val="28"/>
                <w:szCs w:val="28"/>
              </w:rPr>
              <w:t>.</w:t>
            </w:r>
          </w:p>
        </w:tc>
      </w:tr>
      <w:tr w:rsidR="00C75E59" w:rsidRPr="003B35CD" w14:paraId="1161EE9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2575BF12" w14:textId="3ACBC8C5" w:rsidR="00C75E59" w:rsidRPr="001E75DD" w:rsidRDefault="0091397C" w:rsidP="00057F68">
            <w:pPr>
              <w:spacing w:after="120" w:line="264" w:lineRule="auto"/>
              <w:textAlignment w:val="baseline"/>
              <w:rPr>
                <w:rFonts w:cs="Arial"/>
                <w:b w:val="0"/>
                <w:color w:val="000000"/>
                <w:sz w:val="28"/>
                <w:szCs w:val="28"/>
              </w:rPr>
            </w:pPr>
            <w:r w:rsidRPr="001E75DD">
              <w:rPr>
                <w:rFonts w:cs="Arial"/>
                <w:b w:val="0"/>
                <w:color w:val="000000"/>
                <w:sz w:val="28"/>
                <w:szCs w:val="28"/>
              </w:rPr>
              <w:t>Chimeric DNA fragments, %</w:t>
            </w:r>
          </w:p>
        </w:tc>
        <w:tc>
          <w:tcPr>
            <w:tcW w:w="6735" w:type="dxa"/>
            <w:gridSpan w:val="3"/>
          </w:tcPr>
          <w:p w14:paraId="312FC9EA" w14:textId="2C0355FD" w:rsidR="00C75E59" w:rsidRDefault="0091397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t>This metric indicates the proportion of c</w:t>
            </w:r>
            <w:r w:rsidR="005C56F7">
              <w:rPr>
                <w:rFonts w:cs="Arial"/>
                <w:color w:val="000000"/>
                <w:sz w:val="28"/>
                <w:szCs w:val="28"/>
              </w:rPr>
              <w:t xml:space="preserve">himeric DNA fragments. </w:t>
            </w:r>
            <w:r w:rsidR="001E75DD">
              <w:rPr>
                <w:rFonts w:cs="Arial"/>
                <w:color w:val="000000"/>
                <w:sz w:val="28"/>
                <w:szCs w:val="28"/>
              </w:rPr>
              <w:t>Random Inter-chromosomal DNA cross-linking due to DNA strand breakage can cause high proportions of chimeric DNA fragments</w:t>
            </w:r>
            <w:r w:rsidR="005C56F7">
              <w:rPr>
                <w:rFonts w:cs="Arial"/>
                <w:color w:val="000000"/>
                <w:sz w:val="28"/>
                <w:szCs w:val="28"/>
              </w:rPr>
              <w:t xml:space="preserve">. This can reflect </w:t>
            </w:r>
            <w:r>
              <w:rPr>
                <w:rFonts w:cs="Arial"/>
                <w:color w:val="000000"/>
                <w:sz w:val="28"/>
                <w:szCs w:val="28"/>
              </w:rPr>
              <w:t xml:space="preserve">problems with tissue processing or DNA extraction. </w:t>
            </w:r>
            <w:r w:rsidR="004F780E">
              <w:rPr>
                <w:rFonts w:cs="Arial"/>
                <w:color w:val="000000"/>
                <w:sz w:val="28"/>
                <w:szCs w:val="28"/>
              </w:rPr>
              <w:t xml:space="preserve">For good quality FF samples the median percentage of chimeric DNA fragments is </w:t>
            </w:r>
            <w:r w:rsidR="00AF502C">
              <w:rPr>
                <w:rFonts w:cs="Arial"/>
                <w:color w:val="000000"/>
                <w:sz w:val="28"/>
                <w:szCs w:val="28"/>
              </w:rPr>
              <w:t xml:space="preserve">0.3 </w:t>
            </w:r>
            <w:r w:rsidR="004F780E">
              <w:rPr>
                <w:rFonts w:cs="Arial"/>
                <w:color w:val="000000"/>
                <w:sz w:val="28"/>
                <w:szCs w:val="28"/>
              </w:rPr>
              <w:t xml:space="preserve">% with standard deviation </w:t>
            </w:r>
            <w:r w:rsidR="00E30BE4">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1%</w:t>
            </w:r>
            <w:r w:rsidR="004F780E">
              <w:rPr>
                <w:rFonts w:cs="Arial"/>
                <w:color w:val="000000"/>
                <w:sz w:val="28"/>
                <w:szCs w:val="28"/>
              </w:rPr>
              <w:t>.</w:t>
            </w:r>
          </w:p>
        </w:tc>
      </w:tr>
      <w:tr w:rsidR="00C75E59" w:rsidRPr="003B35CD" w14:paraId="08F9132C"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A20232A" w14:textId="13F17A0E" w:rsidR="00C75E59" w:rsidRPr="001E75DD" w:rsidRDefault="005C56F7" w:rsidP="00057F68">
            <w:pPr>
              <w:spacing w:after="120" w:line="264" w:lineRule="auto"/>
              <w:textAlignment w:val="baseline"/>
              <w:rPr>
                <w:rFonts w:cs="Arial"/>
                <w:b w:val="0"/>
                <w:color w:val="000000"/>
                <w:sz w:val="28"/>
                <w:szCs w:val="28"/>
              </w:rPr>
            </w:pPr>
            <w:r w:rsidRPr="001E75DD">
              <w:rPr>
                <w:rFonts w:cs="Arial"/>
                <w:b w:val="0"/>
                <w:color w:val="000000"/>
                <w:sz w:val="28"/>
                <w:szCs w:val="28"/>
              </w:rPr>
              <w:t xml:space="preserve">Average fragment size, </w:t>
            </w:r>
            <w:proofErr w:type="spellStart"/>
            <w:r w:rsidRPr="001E75DD">
              <w:rPr>
                <w:rFonts w:cs="Arial"/>
                <w:b w:val="0"/>
                <w:color w:val="000000"/>
                <w:sz w:val="28"/>
                <w:szCs w:val="28"/>
              </w:rPr>
              <w:t>bp</w:t>
            </w:r>
            <w:proofErr w:type="spellEnd"/>
          </w:p>
        </w:tc>
        <w:tc>
          <w:tcPr>
            <w:tcW w:w="6735" w:type="dxa"/>
            <w:gridSpan w:val="3"/>
          </w:tcPr>
          <w:p w14:paraId="3DF206BB" w14:textId="1D4BF21B" w:rsidR="00C75E59" w:rsidRDefault="005C56F7" w:rsidP="00AF502C">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Short fragments could result from DNA fragmentation due to poor</w:t>
            </w:r>
            <w:r w:rsidRPr="005C56F7">
              <w:rPr>
                <w:rFonts w:cs="Arial"/>
                <w:color w:val="000000"/>
                <w:sz w:val="28"/>
                <w:szCs w:val="28"/>
              </w:rPr>
              <w:t xml:space="preserve"> sample handling</w:t>
            </w:r>
            <w:r>
              <w:rPr>
                <w:rFonts w:cs="Arial"/>
                <w:color w:val="000000"/>
                <w:sz w:val="28"/>
                <w:szCs w:val="28"/>
              </w:rPr>
              <w:t xml:space="preserve">. Very long fragments (2 or 3 times longer than expected) could result from </w:t>
            </w:r>
            <w:r w:rsidR="00D43D71">
              <w:rPr>
                <w:rFonts w:cs="Arial"/>
                <w:color w:val="000000"/>
                <w:sz w:val="28"/>
                <w:szCs w:val="28"/>
              </w:rPr>
              <w:t xml:space="preserve">artefacts introduced during the </w:t>
            </w:r>
            <w:r>
              <w:rPr>
                <w:rFonts w:cs="Arial"/>
                <w:color w:val="000000"/>
                <w:sz w:val="28"/>
                <w:szCs w:val="28"/>
              </w:rPr>
              <w:t xml:space="preserve">PCR amplification </w:t>
            </w:r>
            <w:r w:rsidR="00D43D71">
              <w:rPr>
                <w:rFonts w:cs="Arial"/>
                <w:color w:val="000000"/>
                <w:sz w:val="28"/>
                <w:szCs w:val="28"/>
              </w:rPr>
              <w:t>step, which is required to obtain libraries</w:t>
            </w:r>
            <w:r>
              <w:rPr>
                <w:rFonts w:cs="Arial"/>
                <w:color w:val="000000"/>
                <w:sz w:val="28"/>
                <w:szCs w:val="28"/>
              </w:rPr>
              <w:t xml:space="preserve"> fr</w:t>
            </w:r>
            <w:r w:rsidR="00D43D71">
              <w:rPr>
                <w:rFonts w:cs="Arial"/>
                <w:color w:val="000000"/>
                <w:sz w:val="28"/>
                <w:szCs w:val="28"/>
              </w:rPr>
              <w:t>om samples containing low levels of DNA.</w:t>
            </w:r>
            <w:r w:rsidR="001351CC">
              <w:rPr>
                <w:rFonts w:cs="Arial"/>
                <w:color w:val="000000"/>
                <w:sz w:val="28"/>
                <w:szCs w:val="28"/>
              </w:rPr>
              <w:t xml:space="preserve"> </w:t>
            </w:r>
            <w:r w:rsidR="004F780E">
              <w:rPr>
                <w:rFonts w:cs="Arial"/>
                <w:color w:val="000000"/>
                <w:sz w:val="28"/>
                <w:szCs w:val="28"/>
              </w:rPr>
              <w:t>Median fragment size for good quality FF samples is</w:t>
            </w:r>
            <w:r w:rsidR="00AF502C">
              <w:rPr>
                <w:rFonts w:cs="Arial"/>
                <w:color w:val="000000"/>
                <w:sz w:val="28"/>
                <w:szCs w:val="28"/>
              </w:rPr>
              <w:t xml:space="preserve"> 490</w:t>
            </w:r>
            <w:r w:rsidR="004F780E">
              <w:rPr>
                <w:rFonts w:cs="Arial"/>
                <w:color w:val="000000"/>
                <w:sz w:val="28"/>
                <w:szCs w:val="28"/>
              </w:rPr>
              <w:t xml:space="preserve"> </w:t>
            </w:r>
            <w:proofErr w:type="spellStart"/>
            <w:r w:rsidR="004F780E">
              <w:rPr>
                <w:rFonts w:cs="Arial"/>
                <w:color w:val="000000"/>
                <w:sz w:val="28"/>
                <w:szCs w:val="28"/>
              </w:rPr>
              <w:t>bp</w:t>
            </w:r>
            <w:proofErr w:type="spellEnd"/>
            <w:r w:rsidR="004F780E">
              <w:rPr>
                <w:rFonts w:cs="Arial"/>
                <w:color w:val="000000"/>
                <w:sz w:val="28"/>
                <w:szCs w:val="28"/>
              </w:rPr>
              <w:t xml:space="preserve"> with standard deviation of </w:t>
            </w:r>
            <w:r w:rsidR="00AF502C">
              <w:rPr>
                <w:rFonts w:cs="Arial"/>
                <w:color w:val="000000"/>
                <w:sz w:val="28"/>
                <w:szCs w:val="28"/>
              </w:rPr>
              <w:t>2</w:t>
            </w:r>
            <w:r w:rsidR="001302BD">
              <w:rPr>
                <w:rFonts w:cs="Arial"/>
                <w:color w:val="000000"/>
                <w:sz w:val="28"/>
                <w:szCs w:val="28"/>
              </w:rPr>
              <w:t xml:space="preserve">9 </w:t>
            </w:r>
            <w:proofErr w:type="spellStart"/>
            <w:r w:rsidR="001302BD">
              <w:rPr>
                <w:rFonts w:cs="Arial"/>
                <w:color w:val="000000"/>
                <w:sz w:val="28"/>
                <w:szCs w:val="28"/>
              </w:rPr>
              <w:t>bp</w:t>
            </w:r>
            <w:r w:rsidR="00AF502C">
              <w:rPr>
                <w:rFonts w:cs="Arial"/>
                <w:color w:val="000000"/>
                <w:sz w:val="28"/>
                <w:szCs w:val="28"/>
              </w:rPr>
              <w:t>.</w:t>
            </w:r>
            <w:proofErr w:type="spellEnd"/>
          </w:p>
        </w:tc>
      </w:tr>
      <w:tr w:rsidR="000B744F" w:rsidRPr="003B35CD" w14:paraId="2C2F9B91"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3EF3DB44" w14:textId="2251E4C3" w:rsidR="000B744F" w:rsidRPr="003B35CD" w:rsidRDefault="00F601C5" w:rsidP="001E75DD">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8"/>
                <w:szCs w:val="28"/>
              </w:rPr>
            </w:pPr>
            <w:r>
              <w:rPr>
                <w:rFonts w:cs="Arial"/>
                <w:color w:val="000000"/>
                <w:sz w:val="28"/>
                <w:szCs w:val="28"/>
              </w:rPr>
              <w:t xml:space="preserve">Coverage </w:t>
            </w:r>
            <w:r w:rsidR="001C11A8">
              <w:rPr>
                <w:rFonts w:cs="Arial"/>
                <w:color w:val="000000"/>
                <w:sz w:val="28"/>
                <w:szCs w:val="28"/>
              </w:rPr>
              <w:t xml:space="preserve">represents the median number of reads (depth) per base in the reference genome. </w:t>
            </w:r>
            <w:r w:rsidR="00A752EE">
              <w:rPr>
                <w:rFonts w:cs="Arial"/>
                <w:color w:val="000000"/>
                <w:sz w:val="28"/>
                <w:szCs w:val="28"/>
              </w:rPr>
              <w:t>Coverage</w:t>
            </w:r>
            <w:r w:rsidR="001351CC">
              <w:rPr>
                <w:rFonts w:cs="Arial"/>
                <w:color w:val="000000"/>
                <w:sz w:val="28"/>
                <w:szCs w:val="28"/>
              </w:rPr>
              <w:t xml:space="preserve"> i</w:t>
            </w:r>
            <w:r w:rsidR="001C11A8">
              <w:rPr>
                <w:rFonts w:cs="Arial"/>
                <w:color w:val="000000"/>
                <w:sz w:val="28"/>
                <w:szCs w:val="28"/>
              </w:rPr>
              <w:t xml:space="preserve">s </w:t>
            </w:r>
            <w:r>
              <w:rPr>
                <w:rFonts w:cs="Arial"/>
                <w:color w:val="000000"/>
                <w:sz w:val="28"/>
                <w:szCs w:val="28"/>
              </w:rPr>
              <w:t>calculated</w:t>
            </w:r>
            <w:r w:rsidR="000B744F" w:rsidRPr="003B35CD">
              <w:rPr>
                <w:rFonts w:cs="Arial"/>
                <w:color w:val="000000"/>
                <w:sz w:val="28"/>
                <w:szCs w:val="28"/>
              </w:rPr>
              <w:t xml:space="preserve"> for autosomes</w:t>
            </w:r>
            <w:r>
              <w:rPr>
                <w:rFonts w:cs="Arial"/>
                <w:color w:val="000000"/>
                <w:sz w:val="28"/>
                <w:szCs w:val="28"/>
              </w:rPr>
              <w:t xml:space="preserve"> only</w:t>
            </w:r>
            <w:r w:rsidR="001351CC">
              <w:rPr>
                <w:rFonts w:cs="Arial"/>
                <w:color w:val="000000"/>
                <w:sz w:val="28"/>
                <w:szCs w:val="28"/>
              </w:rPr>
              <w:t xml:space="preserve">. </w:t>
            </w:r>
            <w:r w:rsidR="004F780E">
              <w:rPr>
                <w:rFonts w:cs="Arial"/>
                <w:color w:val="000000"/>
                <w:sz w:val="28"/>
                <w:szCs w:val="28"/>
              </w:rPr>
              <w:t xml:space="preserve">The median value for good quality FF samples is </w:t>
            </w:r>
            <w:r w:rsidR="00AF502C">
              <w:rPr>
                <w:rFonts w:cs="Arial"/>
                <w:color w:val="000000"/>
                <w:sz w:val="28"/>
                <w:szCs w:val="28"/>
              </w:rPr>
              <w:t>101</w:t>
            </w:r>
            <w:r w:rsidR="00A752EE">
              <w:rPr>
                <w:rFonts w:cs="Arial"/>
                <w:color w:val="000000"/>
                <w:sz w:val="28"/>
                <w:szCs w:val="28"/>
              </w:rPr>
              <w:t>x</w:t>
            </w:r>
            <w:r w:rsidR="004F780E">
              <w:rPr>
                <w:rFonts w:cs="Arial"/>
                <w:color w:val="000000"/>
                <w:sz w:val="28"/>
                <w:szCs w:val="28"/>
              </w:rPr>
              <w:t xml:space="preserve"> with </w:t>
            </w:r>
            <w:r w:rsidR="000A7258">
              <w:rPr>
                <w:rFonts w:cs="Arial"/>
                <w:color w:val="000000"/>
                <w:sz w:val="28"/>
                <w:szCs w:val="28"/>
              </w:rPr>
              <w:t>standard deviation</w:t>
            </w:r>
            <w:r w:rsidR="00A752EE">
              <w:rPr>
                <w:rFonts w:cs="Arial"/>
                <w:color w:val="000000"/>
                <w:sz w:val="28"/>
                <w:szCs w:val="28"/>
              </w:rPr>
              <w:t xml:space="preserve"> of 8x</w:t>
            </w:r>
            <w:r w:rsidR="00AF502C">
              <w:rPr>
                <w:rFonts w:cs="Arial"/>
                <w:color w:val="000000"/>
                <w:sz w:val="28"/>
                <w:szCs w:val="28"/>
              </w:rPr>
              <w:t>.</w:t>
            </w:r>
          </w:p>
        </w:tc>
      </w:tr>
      <w:tr w:rsidR="000B744F" w:rsidRPr="003B35CD" w14:paraId="4DAD48CA"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6EEAC4D1" w:rsidR="000B744F" w:rsidRPr="003B35CD" w:rsidRDefault="001351CC" w:rsidP="00AA30A8">
            <w:pPr>
              <w:tabs>
                <w:tab w:val="left" w:pos="2560"/>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Arial"/>
                <w:b/>
                <w:bCs/>
                <w:color w:val="44546A" w:themeColor="text2"/>
                <w:sz w:val="28"/>
                <w:szCs w:val="28"/>
              </w:rPr>
            </w:pPr>
            <w:r>
              <w:rPr>
                <w:rFonts w:asciiTheme="minorHAnsi" w:hAnsiTheme="minorHAnsi" w:cs="Arial"/>
                <w:color w:val="000000"/>
                <w:sz w:val="28"/>
                <w:szCs w:val="28"/>
              </w:rPr>
              <w:t xml:space="preserve">This metric represents how evenly the read coverage is distributed across the genome. </w:t>
            </w:r>
            <w:r w:rsidR="00801831" w:rsidRPr="00801831">
              <w:rPr>
                <w:rFonts w:asciiTheme="minorHAnsi" w:hAnsiTheme="minorHAnsi" w:cs="Arial"/>
                <w:color w:val="000000"/>
                <w:sz w:val="28"/>
                <w:szCs w:val="28"/>
              </w:rPr>
              <w:t>Unevenness is calculated as median for the root mean square deviation (RMSD) of coverage calculated in non-overlapping 100 kb windows</w:t>
            </w:r>
            <w:r w:rsidR="00801831">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w:t>
            </w:r>
            <w:r w:rsidR="008B6044">
              <w:rPr>
                <w:rFonts w:asciiTheme="minorHAnsi" w:hAnsiTheme="minorHAnsi" w:cs="Arial"/>
                <w:color w:val="000000"/>
                <w:sz w:val="28"/>
                <w:szCs w:val="28"/>
              </w:rPr>
              <w:t xml:space="preserve">a </w:t>
            </w:r>
            <w:r w:rsidR="002346CE">
              <w:rPr>
                <w:rFonts w:asciiTheme="minorHAnsi" w:hAnsiTheme="minorHAnsi" w:cs="Arial"/>
                <w:color w:val="000000"/>
                <w:sz w:val="28"/>
                <w:szCs w:val="28"/>
              </w:rPr>
              <w:t xml:space="preserve">genome with </w:t>
            </w:r>
            <w:r w:rsidR="00333AF2">
              <w:rPr>
                <w:rFonts w:asciiTheme="minorHAnsi" w:hAnsiTheme="minorHAnsi" w:cs="Arial"/>
                <w:color w:val="000000"/>
                <w:sz w:val="28"/>
                <w:szCs w:val="28"/>
              </w:rPr>
              <w:t xml:space="preserve">absolutely </w:t>
            </w:r>
            <w:r w:rsidR="00A04239">
              <w:rPr>
                <w:rFonts w:asciiTheme="minorHAnsi" w:hAnsiTheme="minorHAnsi" w:cs="Arial"/>
                <w:color w:val="000000"/>
                <w:sz w:val="28"/>
                <w:szCs w:val="28"/>
              </w:rPr>
              <w:t xml:space="preserve">uniform coverage. </w:t>
            </w:r>
            <w:r w:rsidR="000A7258">
              <w:rPr>
                <w:rFonts w:asciiTheme="minorHAnsi" w:hAnsiTheme="minorHAnsi" w:cs="Arial"/>
                <w:color w:val="000000"/>
                <w:sz w:val="28"/>
                <w:szCs w:val="28"/>
              </w:rPr>
              <w:t xml:space="preserve">Median value for good quality FF samples is </w:t>
            </w:r>
            <w:r w:rsidR="00E82E70">
              <w:rPr>
                <w:rFonts w:asciiTheme="minorHAnsi" w:hAnsiTheme="minorHAnsi" w:cs="Arial"/>
                <w:color w:val="000000"/>
                <w:sz w:val="28"/>
                <w:szCs w:val="28"/>
              </w:rPr>
              <w:t>16</w:t>
            </w:r>
            <w:r w:rsidR="00AF502C">
              <w:rPr>
                <w:rFonts w:asciiTheme="minorHAnsi" w:hAnsiTheme="minorHAnsi" w:cs="Arial"/>
                <w:color w:val="000000"/>
                <w:sz w:val="28"/>
                <w:szCs w:val="28"/>
              </w:rPr>
              <w:t>.</w:t>
            </w:r>
            <w:r w:rsidR="00BD657A">
              <w:rPr>
                <w:rFonts w:asciiTheme="minorHAnsi" w:hAnsiTheme="minorHAnsi" w:cs="Arial"/>
                <w:color w:val="000000"/>
                <w:sz w:val="28"/>
                <w:szCs w:val="28"/>
              </w:rPr>
              <w:t>2</w:t>
            </w:r>
            <w:r w:rsidR="00E82E70">
              <w:rPr>
                <w:rFonts w:asciiTheme="minorHAnsi" w:hAnsiTheme="minorHAnsi" w:cs="Arial"/>
                <w:color w:val="000000"/>
                <w:sz w:val="28"/>
                <w:szCs w:val="28"/>
              </w:rPr>
              <w:t xml:space="preserve"> with standard deviation </w:t>
            </w:r>
            <w:r w:rsidR="00BD657A">
              <w:rPr>
                <w:rFonts w:asciiTheme="minorHAnsi" w:hAnsiTheme="minorHAnsi" w:cs="Arial"/>
                <w:color w:val="000000"/>
                <w:sz w:val="28"/>
                <w:szCs w:val="28"/>
              </w:rPr>
              <w:t xml:space="preserve">of </w:t>
            </w:r>
            <w:r w:rsidR="00AF502C">
              <w:rPr>
                <w:rFonts w:asciiTheme="minorHAnsi" w:hAnsiTheme="minorHAnsi" w:cs="Arial"/>
                <w:color w:val="000000"/>
                <w:sz w:val="28"/>
                <w:szCs w:val="28"/>
              </w:rPr>
              <w:t>1</w:t>
            </w:r>
            <w:r w:rsidR="00E82E70">
              <w:rPr>
                <w:rFonts w:asciiTheme="minorHAnsi" w:hAnsiTheme="minorHAnsi" w:cs="Arial"/>
                <w:color w:val="000000"/>
                <w:sz w:val="28"/>
                <w:szCs w:val="28"/>
              </w:rPr>
              <w:t>.</w:t>
            </w:r>
            <w:r w:rsidR="00AF502C">
              <w:rPr>
                <w:rFonts w:asciiTheme="minorHAnsi" w:hAnsiTheme="minorHAnsi" w:cs="Arial"/>
                <w:color w:val="000000"/>
                <w:sz w:val="28"/>
                <w:szCs w:val="28"/>
              </w:rPr>
              <w:t>4.</w:t>
            </w:r>
          </w:p>
        </w:tc>
      </w:tr>
      <w:tr w:rsidR="000B744F" w:rsidRPr="003B35CD" w14:paraId="2DA13AFE"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lastRenderedPageBreak/>
              <w:t>COSMIC content with low coverage</w:t>
            </w:r>
          </w:p>
        </w:tc>
        <w:tc>
          <w:tcPr>
            <w:tcW w:w="6735" w:type="dxa"/>
            <w:gridSpan w:val="3"/>
          </w:tcPr>
          <w:p w14:paraId="04723D2B" w14:textId="2D89C455" w:rsidR="000B744F" w:rsidRPr="00F601C5" w:rsidRDefault="00A04239" w:rsidP="00D17361">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eastAsiaTheme="majorEastAsia" w:cs="Arial"/>
                <w:b/>
                <w:bCs/>
                <w:color w:val="000000"/>
                <w:sz w:val="28"/>
                <w:szCs w:val="28"/>
              </w:rPr>
            </w:pPr>
            <w:r>
              <w:rPr>
                <w:rFonts w:cs="Arial"/>
                <w:color w:val="000000"/>
                <w:sz w:val="28"/>
                <w:szCs w:val="28"/>
              </w:rPr>
              <w:t xml:space="preserve">This </w:t>
            </w:r>
            <w:r w:rsidR="00BD657A">
              <w:rPr>
                <w:rFonts w:cs="Arial"/>
                <w:color w:val="000000"/>
                <w:sz w:val="28"/>
                <w:szCs w:val="28"/>
              </w:rPr>
              <w:t xml:space="preserve">metric </w:t>
            </w:r>
            <w:r>
              <w:rPr>
                <w:rFonts w:cs="Arial"/>
                <w:color w:val="000000"/>
                <w:sz w:val="28"/>
                <w:szCs w:val="28"/>
              </w:rPr>
              <w:t xml:space="preserve">represents the “discoverability” of known somatic mutations. </w:t>
            </w:r>
            <w:r w:rsidR="00BD657A">
              <w:rPr>
                <w:rFonts w:cs="Arial"/>
                <w:color w:val="000000"/>
                <w:sz w:val="28"/>
                <w:szCs w:val="28"/>
              </w:rPr>
              <w:t>It</w:t>
            </w:r>
            <w:r>
              <w:rPr>
                <w:rFonts w:cs="Arial"/>
                <w:color w:val="000000"/>
                <w:sz w:val="28"/>
                <w:szCs w:val="28"/>
              </w:rPr>
              <w:t xml:space="preserve"> is</w:t>
            </w:r>
            <w:r w:rsidR="00BD657A">
              <w:rPr>
                <w:rFonts w:cs="Arial"/>
                <w:color w:val="000000"/>
                <w:sz w:val="28"/>
                <w:szCs w:val="28"/>
              </w:rPr>
              <w:t xml:space="preserve"> calculat</w:t>
            </w:r>
            <w:r w:rsidR="00933144">
              <w:rPr>
                <w:rFonts w:cs="Arial"/>
                <w:color w:val="000000"/>
                <w:sz w:val="28"/>
                <w:szCs w:val="28"/>
              </w:rPr>
              <w:t xml:space="preserve">ed as the % of hypothetical somatic mutation sites (obtained from COSMIC) with coverage of </w:t>
            </w:r>
            <w:r w:rsidR="006A3AE5">
              <w:rPr>
                <w:rFonts w:cs="Arial"/>
                <w:color w:val="000000"/>
                <w:sz w:val="28"/>
                <w:szCs w:val="28"/>
              </w:rPr>
              <w:t>&lt;30x</w:t>
            </w:r>
            <w:r w:rsidR="007E7C86">
              <w:rPr>
                <w:rFonts w:cs="Arial"/>
                <w:color w:val="000000"/>
                <w:sz w:val="28"/>
                <w:szCs w:val="28"/>
              </w:rPr>
              <w:t xml:space="preserve">. </w:t>
            </w:r>
            <w:r w:rsidR="00E82E70">
              <w:rPr>
                <w:rFonts w:cs="Arial"/>
                <w:color w:val="000000"/>
                <w:sz w:val="28"/>
                <w:szCs w:val="28"/>
              </w:rPr>
              <w:t>Median value for this metric for good quality FF samples is</w:t>
            </w:r>
            <w:r w:rsidR="00AF502C">
              <w:rPr>
                <w:rFonts w:cs="Arial"/>
                <w:color w:val="000000"/>
                <w:sz w:val="28"/>
                <w:szCs w:val="28"/>
              </w:rPr>
              <w:t xml:space="preserve"> 0.</w:t>
            </w:r>
            <w:r w:rsidR="00BD657A">
              <w:rPr>
                <w:rFonts w:cs="Arial"/>
                <w:color w:val="000000"/>
                <w:sz w:val="28"/>
                <w:szCs w:val="28"/>
              </w:rPr>
              <w:t>9</w:t>
            </w:r>
            <w:r w:rsidR="00307330">
              <w:rPr>
                <w:rFonts w:cs="Arial"/>
                <w:color w:val="000000"/>
                <w:sz w:val="28"/>
                <w:szCs w:val="28"/>
              </w:rPr>
              <w:t>%</w:t>
            </w:r>
            <w:r w:rsidR="00E82E70">
              <w:rPr>
                <w:rFonts w:cs="Arial"/>
                <w:color w:val="000000"/>
                <w:sz w:val="28"/>
                <w:szCs w:val="28"/>
              </w:rPr>
              <w:t xml:space="preserve"> with</w:t>
            </w:r>
            <w:r w:rsidR="00BD657A">
              <w:rPr>
                <w:rFonts w:cs="Arial"/>
                <w:color w:val="000000"/>
                <w:sz w:val="28"/>
                <w:szCs w:val="28"/>
              </w:rPr>
              <w:t xml:space="preserve"> </w:t>
            </w:r>
            <w:r w:rsidR="00E82E70">
              <w:rPr>
                <w:rFonts w:cs="Arial"/>
                <w:color w:val="000000"/>
                <w:sz w:val="28"/>
                <w:szCs w:val="28"/>
              </w:rPr>
              <w:t>standard deviation</w:t>
            </w:r>
            <w:r w:rsidR="00BD657A">
              <w:rPr>
                <w:rFonts w:cs="Arial"/>
                <w:color w:val="000000"/>
                <w:sz w:val="28"/>
                <w:szCs w:val="28"/>
              </w:rPr>
              <w:t xml:space="preserve"> of 0.2%</w:t>
            </w:r>
            <w:r w:rsidR="00E82E70">
              <w:rPr>
                <w:rFonts w:cs="Arial"/>
                <w:color w:val="000000"/>
                <w:sz w:val="28"/>
                <w:szCs w:val="28"/>
              </w:rPr>
              <w:t xml:space="preserve">. </w:t>
            </w:r>
          </w:p>
        </w:tc>
      </w:tr>
      <w:tr w:rsidR="00EA5BE6" w:rsidRPr="003B35CD" w14:paraId="14C819A8"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E0EF515" w14:textId="193DC76C" w:rsidR="00EA5BE6" w:rsidRPr="00EA5BE6" w:rsidRDefault="00EA5BE6" w:rsidP="00EA5BE6">
            <w:pPr>
              <w:textAlignment w:val="baseline"/>
              <w:rPr>
                <w:rFonts w:cs="Arial"/>
                <w:b w:val="0"/>
                <w:color w:val="000000"/>
                <w:sz w:val="28"/>
                <w:szCs w:val="28"/>
              </w:rPr>
            </w:pPr>
            <w:r w:rsidRPr="00EA5BE6">
              <w:rPr>
                <w:rFonts w:cs="Arial"/>
                <w:b w:val="0"/>
                <w:color w:val="000000"/>
                <w:sz w:val="28"/>
                <w:szCs w:val="28"/>
              </w:rPr>
              <w:t>Total soma</w:t>
            </w:r>
            <w:r w:rsidR="005E45CA">
              <w:rPr>
                <w:rFonts w:cs="Arial"/>
                <w:b w:val="0"/>
                <w:color w:val="000000"/>
                <w:sz w:val="28"/>
                <w:szCs w:val="28"/>
              </w:rPr>
              <w:t>ti</w:t>
            </w:r>
            <w:r w:rsidRPr="00EA5BE6">
              <w:rPr>
                <w:rFonts w:cs="Arial"/>
                <w:b w:val="0"/>
                <w:color w:val="000000"/>
                <w:sz w:val="28"/>
                <w:szCs w:val="28"/>
              </w:rPr>
              <w:t>c</w:t>
            </w:r>
          </w:p>
          <w:p w14:paraId="3E61F6C4" w14:textId="14071D09" w:rsidR="00EA5BE6" w:rsidRPr="003B35CD" w:rsidRDefault="00EA5BE6" w:rsidP="00EA5BE6">
            <w:pPr>
              <w:textAlignment w:val="baseline"/>
              <w:rPr>
                <w:rFonts w:cs="Arial"/>
                <w:b w:val="0"/>
                <w:color w:val="000000"/>
                <w:sz w:val="28"/>
                <w:szCs w:val="28"/>
              </w:rPr>
            </w:pPr>
            <w:r w:rsidRPr="00EA5BE6">
              <w:rPr>
                <w:rFonts w:cs="Arial"/>
                <w:b w:val="0"/>
                <w:color w:val="000000"/>
                <w:sz w:val="28"/>
                <w:szCs w:val="28"/>
              </w:rPr>
              <w:t>SNVs</w:t>
            </w:r>
            <w:r>
              <w:rPr>
                <w:rFonts w:cs="Arial"/>
                <w:b w:val="0"/>
                <w:color w:val="000000"/>
                <w:sz w:val="28"/>
                <w:szCs w:val="28"/>
              </w:rPr>
              <w:t xml:space="preserve">, </w:t>
            </w:r>
            <w:proofErr w:type="spellStart"/>
            <w:r>
              <w:rPr>
                <w:rFonts w:cs="Arial"/>
                <w:b w:val="0"/>
                <w:color w:val="000000"/>
                <w:sz w:val="28"/>
                <w:szCs w:val="28"/>
              </w:rPr>
              <w:t>indels</w:t>
            </w:r>
            <w:proofErr w:type="spellEnd"/>
            <w:r>
              <w:rPr>
                <w:rFonts w:cs="Arial"/>
                <w:b w:val="0"/>
                <w:color w:val="000000"/>
                <w:sz w:val="28"/>
                <w:szCs w:val="28"/>
              </w:rPr>
              <w:t xml:space="preserve"> and SVs</w:t>
            </w:r>
          </w:p>
        </w:tc>
        <w:tc>
          <w:tcPr>
            <w:tcW w:w="6735" w:type="dxa"/>
            <w:gridSpan w:val="3"/>
          </w:tcPr>
          <w:p w14:paraId="4F4492FF" w14:textId="3052F0D3" w:rsidR="00EA5BE6" w:rsidRDefault="004F7BC3" w:rsidP="008B6044">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High number</w:t>
            </w:r>
            <w:r w:rsidR="008B6044">
              <w:rPr>
                <w:rFonts w:cs="Arial"/>
                <w:color w:val="000000"/>
                <w:sz w:val="28"/>
                <w:szCs w:val="28"/>
              </w:rPr>
              <w:t>s</w:t>
            </w:r>
            <w:r>
              <w:rPr>
                <w:rFonts w:cs="Arial"/>
                <w:color w:val="000000"/>
                <w:sz w:val="28"/>
                <w:szCs w:val="28"/>
              </w:rPr>
              <w:t xml:space="preserve"> of somatic calls</w:t>
            </w:r>
            <w:r w:rsidR="00D922BE" w:rsidRPr="00D922BE">
              <w:rPr>
                <w:rFonts w:cs="Arial"/>
                <w:color w:val="000000"/>
                <w:sz w:val="28"/>
                <w:szCs w:val="28"/>
              </w:rPr>
              <w:t xml:space="preserve"> can signal </w:t>
            </w:r>
            <w:r>
              <w:rPr>
                <w:rFonts w:cs="Arial"/>
                <w:color w:val="000000"/>
                <w:sz w:val="28"/>
                <w:szCs w:val="28"/>
              </w:rPr>
              <w:t xml:space="preserve">a </w:t>
            </w:r>
            <w:r w:rsidR="00D922BE" w:rsidRPr="00D922BE">
              <w:rPr>
                <w:rFonts w:cs="Arial"/>
                <w:color w:val="000000"/>
                <w:sz w:val="28"/>
                <w:szCs w:val="28"/>
              </w:rPr>
              <w:t>high rate of false positives</w:t>
            </w:r>
            <w:r w:rsidR="00D922BE">
              <w:rPr>
                <w:rFonts w:cs="Arial"/>
                <w:color w:val="000000"/>
                <w:sz w:val="28"/>
                <w:szCs w:val="28"/>
              </w:rPr>
              <w:t xml:space="preserve">. However caution is required when interpreting </w:t>
            </w:r>
            <w:r>
              <w:rPr>
                <w:rFonts w:cs="Arial"/>
                <w:color w:val="000000"/>
                <w:sz w:val="28"/>
                <w:szCs w:val="28"/>
              </w:rPr>
              <w:t xml:space="preserve">this metric </w:t>
            </w:r>
            <w:r w:rsidR="00D922BE">
              <w:rPr>
                <w:rFonts w:cs="Arial"/>
                <w:color w:val="000000"/>
                <w:sz w:val="28"/>
                <w:szCs w:val="28"/>
              </w:rPr>
              <w:t>as di</w:t>
            </w:r>
            <w:r w:rsidR="001C64AB">
              <w:rPr>
                <w:rFonts w:cs="Arial"/>
                <w:color w:val="000000"/>
                <w:sz w:val="28"/>
                <w:szCs w:val="28"/>
              </w:rPr>
              <w:t xml:space="preserve">fferent tumour types typically </w:t>
            </w:r>
            <w:r>
              <w:rPr>
                <w:rFonts w:cs="Arial"/>
                <w:color w:val="000000"/>
                <w:sz w:val="28"/>
                <w:szCs w:val="28"/>
              </w:rPr>
              <w:t xml:space="preserve">have different </w:t>
            </w:r>
            <w:r w:rsidR="00B36B55">
              <w:rPr>
                <w:rFonts w:cs="Arial"/>
                <w:color w:val="000000"/>
                <w:sz w:val="28"/>
                <w:szCs w:val="28"/>
              </w:rPr>
              <w:t xml:space="preserve">levels of </w:t>
            </w:r>
            <w:r>
              <w:rPr>
                <w:rFonts w:cs="Arial"/>
                <w:color w:val="000000"/>
                <w:sz w:val="28"/>
                <w:szCs w:val="28"/>
              </w:rPr>
              <w:t>mutation burden</w:t>
            </w:r>
            <w:r w:rsidR="00D922BE">
              <w:rPr>
                <w:rFonts w:cs="Arial"/>
                <w:color w:val="000000"/>
                <w:sz w:val="28"/>
                <w:szCs w:val="28"/>
              </w:rPr>
              <w:t xml:space="preserve">. </w:t>
            </w:r>
            <w:r w:rsidR="008B6044">
              <w:rPr>
                <w:rFonts w:cs="Arial"/>
                <w:color w:val="000000"/>
                <w:sz w:val="28"/>
                <w:szCs w:val="28"/>
              </w:rPr>
              <w:t>Additionally</w:t>
            </w:r>
            <w:r>
              <w:rPr>
                <w:rFonts w:cs="Arial"/>
                <w:color w:val="000000"/>
                <w:sz w:val="28"/>
                <w:szCs w:val="28"/>
              </w:rPr>
              <w:t>,</w:t>
            </w:r>
            <w:r w:rsidR="00D922BE">
              <w:rPr>
                <w:rFonts w:cs="Arial"/>
                <w:color w:val="000000"/>
                <w:sz w:val="28"/>
                <w:szCs w:val="28"/>
              </w:rPr>
              <w:t xml:space="preserve"> tumours arising from pa</w:t>
            </w:r>
            <w:r w:rsidR="001C64AB">
              <w:rPr>
                <w:rFonts w:cs="Arial"/>
                <w:color w:val="000000"/>
                <w:sz w:val="28"/>
                <w:szCs w:val="28"/>
              </w:rPr>
              <w:t xml:space="preserve">rticular mechanisms </w:t>
            </w:r>
            <w:r w:rsidR="00B36B55">
              <w:rPr>
                <w:rFonts w:cs="Arial"/>
                <w:color w:val="000000"/>
                <w:sz w:val="28"/>
                <w:szCs w:val="28"/>
              </w:rPr>
              <w:t>(</w:t>
            </w:r>
            <w:proofErr w:type="spellStart"/>
            <w:r w:rsidR="001C64AB">
              <w:rPr>
                <w:rFonts w:cs="Arial"/>
                <w:color w:val="000000"/>
                <w:sz w:val="28"/>
                <w:szCs w:val="28"/>
              </w:rPr>
              <w:t>e.g</w:t>
            </w:r>
            <w:proofErr w:type="spellEnd"/>
            <w:r w:rsidR="001C64AB">
              <w:rPr>
                <w:rFonts w:cs="Arial"/>
                <w:color w:val="000000"/>
                <w:sz w:val="28"/>
                <w:szCs w:val="28"/>
              </w:rPr>
              <w:t xml:space="preserve"> severe loss of function in DNA repair genes</w:t>
            </w:r>
            <w:r w:rsidR="00B36B55">
              <w:rPr>
                <w:rFonts w:cs="Arial"/>
                <w:color w:val="000000"/>
                <w:sz w:val="28"/>
                <w:szCs w:val="28"/>
              </w:rPr>
              <w:t>)</w:t>
            </w:r>
            <w:r w:rsidR="001C64AB">
              <w:rPr>
                <w:rFonts w:cs="Arial"/>
                <w:color w:val="000000"/>
                <w:sz w:val="28"/>
                <w:szCs w:val="28"/>
              </w:rPr>
              <w:t xml:space="preserve"> </w:t>
            </w:r>
            <w:r w:rsidR="00D922BE">
              <w:rPr>
                <w:rFonts w:cs="Arial"/>
                <w:color w:val="000000"/>
                <w:sz w:val="28"/>
                <w:szCs w:val="28"/>
              </w:rPr>
              <w:t xml:space="preserve">may contain </w:t>
            </w:r>
            <w:r w:rsidR="008B6044">
              <w:rPr>
                <w:rFonts w:cs="Arial"/>
                <w:color w:val="000000"/>
                <w:sz w:val="28"/>
                <w:szCs w:val="28"/>
              </w:rPr>
              <w:t xml:space="preserve">very </w:t>
            </w:r>
            <w:r w:rsidR="00B36B55">
              <w:rPr>
                <w:rFonts w:cs="Arial"/>
                <w:color w:val="000000"/>
                <w:sz w:val="28"/>
                <w:szCs w:val="28"/>
              </w:rPr>
              <w:t xml:space="preserve">high </w:t>
            </w:r>
            <w:r w:rsidR="008B6044">
              <w:rPr>
                <w:rFonts w:cs="Arial"/>
                <w:color w:val="000000"/>
                <w:sz w:val="28"/>
                <w:szCs w:val="28"/>
              </w:rPr>
              <w:t>numbers</w:t>
            </w:r>
            <w:r w:rsidR="00B36B55">
              <w:rPr>
                <w:rFonts w:cs="Arial"/>
                <w:color w:val="000000"/>
                <w:sz w:val="28"/>
                <w:szCs w:val="28"/>
              </w:rPr>
              <w:t xml:space="preserve"> of somatic mutations</w:t>
            </w:r>
            <w:r w:rsidR="001C64AB">
              <w:rPr>
                <w:rFonts w:cs="Arial"/>
                <w:color w:val="000000"/>
                <w:sz w:val="28"/>
                <w:szCs w:val="28"/>
              </w:rPr>
              <w:t>.</w:t>
            </w:r>
            <w:r w:rsidR="009D6C4A">
              <w:rPr>
                <w:rFonts w:cs="Arial"/>
                <w:color w:val="000000"/>
                <w:sz w:val="28"/>
                <w:szCs w:val="28"/>
              </w:rPr>
              <w:t xml:space="preserve"> </w:t>
            </w:r>
          </w:p>
        </w:tc>
      </w:tr>
    </w:tbl>
    <w:p w14:paraId="20E49415" w14:textId="77777777" w:rsidR="00BA130B" w:rsidRPr="001417D9" w:rsidRDefault="00BA130B" w:rsidP="000B744F">
      <w:pPr>
        <w:rPr>
          <w:rFonts w:cs="Arial"/>
          <w:bCs/>
          <w:color w:val="555555"/>
          <w:bdr w:val="none" w:sz="0" w:space="0" w:color="auto" w:frame="1"/>
          <w:shd w:val="clear" w:color="auto" w:fill="FFFFFF"/>
        </w:rPr>
      </w:pPr>
    </w:p>
    <w:sectPr w:rsidR="00BA130B" w:rsidRPr="001417D9" w:rsidSect="00805A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BC7A" w15:done="0"/>
  <w15:commentEx w15:paraId="3D2073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7E27" w14:textId="77777777" w:rsidR="004F5ED5" w:rsidRDefault="004F5ED5" w:rsidP="001F28F4">
      <w:pPr>
        <w:spacing w:after="0" w:line="240" w:lineRule="auto"/>
      </w:pPr>
      <w:r>
        <w:separator/>
      </w:r>
    </w:p>
  </w:endnote>
  <w:endnote w:type="continuationSeparator" w:id="0">
    <w:p w14:paraId="4B95C4F0" w14:textId="77777777" w:rsidR="004F5ED5" w:rsidRDefault="004F5ED5"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F80E6" w14:textId="77777777" w:rsidR="004F5ED5" w:rsidRDefault="004F5E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4F5ED5" w:rsidRPr="006D127C" w:rsidRDefault="004F5ED5"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260EEEC" w:rsidR="004F5ED5" w:rsidRDefault="008A7FF8">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F5ED5">
                                  <w:rPr>
                                    <w:caps/>
                                    <w:color w:val="33B8C8" w:themeColor="accent1"/>
                                    <w:sz w:val="20"/>
                                  </w:rPr>
                                  <w:t>Technical information Document</w:t>
                                </w:r>
                              </w:sdtContent>
                            </w:sdt>
                            <w:r w:rsidR="004F5ED5">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4F5ED5">
                                  <w:rPr>
                                    <w:color w:val="808080" w:themeColor="background1" w:themeShade="80"/>
                                    <w:sz w:val="20"/>
                                  </w:rPr>
                                  <w:t>v1.2.main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260EEEC" w:rsidR="004F5ED5" w:rsidRDefault="0095610B">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F5ED5">
                            <w:rPr>
                              <w:caps/>
                              <w:color w:val="33B8C8" w:themeColor="accent1"/>
                              <w:sz w:val="20"/>
                            </w:rPr>
                            <w:t>Technical information Document</w:t>
                          </w:r>
                        </w:sdtContent>
                      </w:sdt>
                      <w:r w:rsidR="004F5ED5">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4F5ED5">
                            <w:rPr>
                              <w:color w:val="808080" w:themeColor="background1" w:themeShade="80"/>
                              <w:sz w:val="20"/>
                            </w:rPr>
                            <w:t>v1.2.main</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4F5ED5" w:rsidRPr="00883939" w:rsidRDefault="004F5ED5"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8A7FF8" w:rsidRPr="008A7FF8">
                            <w:rPr>
                              <w:b/>
                              <w:bCs/>
                              <w:noProof/>
                              <w:color w:val="FFFFFF" w:themeColor="background1"/>
                              <w:sz w:val="22"/>
                              <w:szCs w:val="22"/>
                            </w:rPr>
                            <w:t>4</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4F5ED5" w:rsidRPr="00883939" w:rsidRDefault="004F5ED5"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95610B" w:rsidRPr="0095610B">
                      <w:rPr>
                        <w:b/>
                        <w:bCs/>
                        <w:noProof/>
                        <w:color w:val="FFFFFF" w:themeColor="background1"/>
                        <w:sz w:val="22"/>
                        <w:szCs w:val="22"/>
                      </w:rPr>
                      <w:t>8</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39CDA" w14:textId="77777777" w:rsidR="004F5ED5" w:rsidRDefault="004F5E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DBF2" w14:textId="77777777" w:rsidR="004F5ED5" w:rsidRDefault="004F5ED5" w:rsidP="001F28F4">
      <w:pPr>
        <w:spacing w:after="0" w:line="240" w:lineRule="auto"/>
      </w:pPr>
      <w:r>
        <w:separator/>
      </w:r>
    </w:p>
  </w:footnote>
  <w:footnote w:type="continuationSeparator" w:id="0">
    <w:p w14:paraId="0F83BE80" w14:textId="77777777" w:rsidR="004F5ED5" w:rsidRDefault="004F5ED5"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4F5ED5" w:rsidRDefault="008A7FF8">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4F5ED5" w:rsidRDefault="004F5ED5">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4F5ED5" w:rsidRDefault="004F5ED5">
    <w:pPr>
      <w:pStyle w:val="Header"/>
    </w:pPr>
  </w:p>
  <w:p w14:paraId="4A301A8D" w14:textId="77777777" w:rsidR="004F5ED5" w:rsidRDefault="004F5ED5">
    <w:pPr>
      <w:pStyle w:val="Header"/>
    </w:pPr>
  </w:p>
  <w:p w14:paraId="32775FE0" w14:textId="77777777" w:rsidR="004F5ED5" w:rsidRDefault="004F5ED5">
    <w:pPr>
      <w:pStyle w:val="Header"/>
    </w:pPr>
  </w:p>
  <w:p w14:paraId="28A5E73F" w14:textId="77777777" w:rsidR="004F5ED5" w:rsidRDefault="004F5ED5">
    <w:pPr>
      <w:pStyle w:val="Header"/>
    </w:pPr>
  </w:p>
  <w:p w14:paraId="7FA531AD" w14:textId="77777777" w:rsidR="004F5ED5" w:rsidRDefault="004F5E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4F5ED5" w:rsidRDefault="008A7FF8">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sidR="004F5ED5">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A32E6"/>
    <w:multiLevelType w:val="hybridMultilevel"/>
    <w:tmpl w:val="98B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71DBB"/>
    <w:multiLevelType w:val="hybridMultilevel"/>
    <w:tmpl w:val="A76A32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792A2F"/>
    <w:multiLevelType w:val="hybridMultilevel"/>
    <w:tmpl w:val="2BBE7FE2"/>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E30CFD"/>
    <w:multiLevelType w:val="multilevel"/>
    <w:tmpl w:val="AB627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152524"/>
    <w:multiLevelType w:val="hybridMultilevel"/>
    <w:tmpl w:val="D7C2D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43E44"/>
    <w:multiLevelType w:val="hybridMultilevel"/>
    <w:tmpl w:val="33F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713EDC"/>
    <w:multiLevelType w:val="hybridMultilevel"/>
    <w:tmpl w:val="72E8AD5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9B1010"/>
    <w:multiLevelType w:val="hybridMultilevel"/>
    <w:tmpl w:val="1E565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1D0390"/>
    <w:multiLevelType w:val="hybridMultilevel"/>
    <w:tmpl w:val="941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A54F7"/>
    <w:multiLevelType w:val="hybridMultilevel"/>
    <w:tmpl w:val="B886A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5"/>
  </w:num>
  <w:num w:numId="5">
    <w:abstractNumId w:val="4"/>
  </w:num>
  <w:num w:numId="6">
    <w:abstractNumId w:val="10"/>
  </w:num>
  <w:num w:numId="7">
    <w:abstractNumId w:val="8"/>
  </w:num>
  <w:num w:numId="8">
    <w:abstractNumId w:val="2"/>
    <w:lvlOverride w:ilvl="0">
      <w:lvl w:ilvl="0">
        <w:numFmt w:val="decimal"/>
        <w:lvlText w:val="%1."/>
        <w:lvlJc w:val="left"/>
      </w:lvl>
    </w:lvlOverride>
  </w:num>
  <w:num w:numId="9">
    <w:abstractNumId w:val="14"/>
  </w:num>
  <w:num w:numId="10">
    <w:abstractNumId w:val="0"/>
  </w:num>
  <w:num w:numId="11">
    <w:abstractNumId w:val="8"/>
  </w:num>
  <w:num w:numId="12">
    <w:abstractNumId w:val="6"/>
  </w:num>
  <w:num w:numId="13">
    <w:abstractNumId w:val="13"/>
  </w:num>
  <w:num w:numId="14">
    <w:abstractNumId w:val="8"/>
    <w:lvlOverride w:ilvl="0">
      <w:startOverride w:val="5"/>
    </w:lvlOverride>
    <w:lvlOverride w:ilvl="1">
      <w:startOverride w:val="1"/>
    </w:lvlOverride>
  </w:num>
  <w:num w:numId="15">
    <w:abstractNumId w:val="8"/>
    <w:lvlOverride w:ilvl="0">
      <w:startOverride w:val="5"/>
    </w:lvlOverride>
    <w:lvlOverride w:ilvl="1">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9"/>
  </w:num>
  <w:num w:numId="20">
    <w:abstractNumId w:val="7"/>
  </w:num>
  <w:num w:numId="21">
    <w:abstractNumId w:val="3"/>
  </w:num>
  <w:num w:numId="22">
    <w:abstractNumId w:val="11"/>
  </w:num>
  <w:num w:numId="23">
    <w:abstractNumId w:val="12"/>
  </w:num>
  <w:num w:numId="24">
    <w:abstractNumId w:val="16"/>
  </w:num>
  <w:num w:numId="25">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Pavlos Antoniou">
    <w15:presenceInfo w15:providerId="Windows Live" w15:userId="c662cf950b5b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111D1"/>
    <w:rsid w:val="00032175"/>
    <w:rsid w:val="00057F68"/>
    <w:rsid w:val="0007393E"/>
    <w:rsid w:val="00083844"/>
    <w:rsid w:val="000903F0"/>
    <w:rsid w:val="00090C36"/>
    <w:rsid w:val="00094073"/>
    <w:rsid w:val="0009461C"/>
    <w:rsid w:val="000A1731"/>
    <w:rsid w:val="000A7258"/>
    <w:rsid w:val="000B4F55"/>
    <w:rsid w:val="000B744F"/>
    <w:rsid w:val="000C399B"/>
    <w:rsid w:val="000C639B"/>
    <w:rsid w:val="000C7A65"/>
    <w:rsid w:val="000D1D69"/>
    <w:rsid w:val="000D42D0"/>
    <w:rsid w:val="000E2EA7"/>
    <w:rsid w:val="000E343B"/>
    <w:rsid w:val="000E3A13"/>
    <w:rsid w:val="000E6EC3"/>
    <w:rsid w:val="000F6398"/>
    <w:rsid w:val="0010385C"/>
    <w:rsid w:val="00120FC9"/>
    <w:rsid w:val="00123F23"/>
    <w:rsid w:val="00127D3E"/>
    <w:rsid w:val="001302BD"/>
    <w:rsid w:val="00132BB4"/>
    <w:rsid w:val="001351CC"/>
    <w:rsid w:val="001417D9"/>
    <w:rsid w:val="001468AD"/>
    <w:rsid w:val="0015518B"/>
    <w:rsid w:val="00160A55"/>
    <w:rsid w:val="00167868"/>
    <w:rsid w:val="00167CB2"/>
    <w:rsid w:val="00177A70"/>
    <w:rsid w:val="001804D6"/>
    <w:rsid w:val="00180796"/>
    <w:rsid w:val="00180DB2"/>
    <w:rsid w:val="00190247"/>
    <w:rsid w:val="00193502"/>
    <w:rsid w:val="001A0D64"/>
    <w:rsid w:val="001B66DB"/>
    <w:rsid w:val="001C11A8"/>
    <w:rsid w:val="001C64AB"/>
    <w:rsid w:val="001D017C"/>
    <w:rsid w:val="001D1B3D"/>
    <w:rsid w:val="001D66A1"/>
    <w:rsid w:val="001E4DE2"/>
    <w:rsid w:val="001E4F70"/>
    <w:rsid w:val="001E75DD"/>
    <w:rsid w:val="001E79F0"/>
    <w:rsid w:val="001F28F4"/>
    <w:rsid w:val="001F6AFA"/>
    <w:rsid w:val="00216085"/>
    <w:rsid w:val="002214F8"/>
    <w:rsid w:val="002346CE"/>
    <w:rsid w:val="00254B48"/>
    <w:rsid w:val="00257BE8"/>
    <w:rsid w:val="00263271"/>
    <w:rsid w:val="00263A53"/>
    <w:rsid w:val="0026451B"/>
    <w:rsid w:val="0027029C"/>
    <w:rsid w:val="0027331D"/>
    <w:rsid w:val="00274381"/>
    <w:rsid w:val="00276667"/>
    <w:rsid w:val="00284A1A"/>
    <w:rsid w:val="00293DD3"/>
    <w:rsid w:val="002B3ECE"/>
    <w:rsid w:val="002D0C14"/>
    <w:rsid w:val="002D4834"/>
    <w:rsid w:val="002D60E2"/>
    <w:rsid w:val="002F4CE8"/>
    <w:rsid w:val="0030691F"/>
    <w:rsid w:val="00307330"/>
    <w:rsid w:val="003119DE"/>
    <w:rsid w:val="0032305B"/>
    <w:rsid w:val="00326000"/>
    <w:rsid w:val="00330565"/>
    <w:rsid w:val="00333AF2"/>
    <w:rsid w:val="00344E63"/>
    <w:rsid w:val="003453FD"/>
    <w:rsid w:val="0035651F"/>
    <w:rsid w:val="003628D8"/>
    <w:rsid w:val="00364BE3"/>
    <w:rsid w:val="00367993"/>
    <w:rsid w:val="00375F55"/>
    <w:rsid w:val="00387246"/>
    <w:rsid w:val="003A25C0"/>
    <w:rsid w:val="003A2F51"/>
    <w:rsid w:val="003A693B"/>
    <w:rsid w:val="003B35CD"/>
    <w:rsid w:val="003B6367"/>
    <w:rsid w:val="003B7C18"/>
    <w:rsid w:val="003C0198"/>
    <w:rsid w:val="003C6365"/>
    <w:rsid w:val="003D19FF"/>
    <w:rsid w:val="003D3C19"/>
    <w:rsid w:val="003E07DF"/>
    <w:rsid w:val="003E1BB9"/>
    <w:rsid w:val="003E4025"/>
    <w:rsid w:val="003E4C14"/>
    <w:rsid w:val="003E73A6"/>
    <w:rsid w:val="003F703A"/>
    <w:rsid w:val="00401B5C"/>
    <w:rsid w:val="004170A5"/>
    <w:rsid w:val="00417453"/>
    <w:rsid w:val="00417810"/>
    <w:rsid w:val="00420BE1"/>
    <w:rsid w:val="004271B1"/>
    <w:rsid w:val="00427616"/>
    <w:rsid w:val="00456B7E"/>
    <w:rsid w:val="004576D5"/>
    <w:rsid w:val="00473F64"/>
    <w:rsid w:val="00480758"/>
    <w:rsid w:val="004A7A3D"/>
    <w:rsid w:val="004C33F0"/>
    <w:rsid w:val="004E4ED8"/>
    <w:rsid w:val="004E53E5"/>
    <w:rsid w:val="004F5ED5"/>
    <w:rsid w:val="004F77BA"/>
    <w:rsid w:val="004F780E"/>
    <w:rsid w:val="004F792A"/>
    <w:rsid w:val="004F7BC3"/>
    <w:rsid w:val="00502354"/>
    <w:rsid w:val="00504BE8"/>
    <w:rsid w:val="0050743E"/>
    <w:rsid w:val="00507592"/>
    <w:rsid w:val="00511D35"/>
    <w:rsid w:val="005169EB"/>
    <w:rsid w:val="0052062C"/>
    <w:rsid w:val="0052582A"/>
    <w:rsid w:val="0052778A"/>
    <w:rsid w:val="005319DF"/>
    <w:rsid w:val="0054215D"/>
    <w:rsid w:val="00554802"/>
    <w:rsid w:val="00556CE8"/>
    <w:rsid w:val="00562C1A"/>
    <w:rsid w:val="00573FFD"/>
    <w:rsid w:val="005A01BD"/>
    <w:rsid w:val="005A2755"/>
    <w:rsid w:val="005A5036"/>
    <w:rsid w:val="005A7A0F"/>
    <w:rsid w:val="005B2E3F"/>
    <w:rsid w:val="005B6DE0"/>
    <w:rsid w:val="005C56B4"/>
    <w:rsid w:val="005C56F7"/>
    <w:rsid w:val="005D1F1F"/>
    <w:rsid w:val="005D41FD"/>
    <w:rsid w:val="005E45CA"/>
    <w:rsid w:val="005F1F0F"/>
    <w:rsid w:val="00623428"/>
    <w:rsid w:val="00624B03"/>
    <w:rsid w:val="00635AF7"/>
    <w:rsid w:val="00645D91"/>
    <w:rsid w:val="00647184"/>
    <w:rsid w:val="00650919"/>
    <w:rsid w:val="00683DC8"/>
    <w:rsid w:val="006848BF"/>
    <w:rsid w:val="00693DCC"/>
    <w:rsid w:val="00695F9E"/>
    <w:rsid w:val="006A3AE5"/>
    <w:rsid w:val="006D127C"/>
    <w:rsid w:val="006E6E24"/>
    <w:rsid w:val="006F2011"/>
    <w:rsid w:val="006F338E"/>
    <w:rsid w:val="006F6D76"/>
    <w:rsid w:val="006F6D7C"/>
    <w:rsid w:val="0071235B"/>
    <w:rsid w:val="0071418B"/>
    <w:rsid w:val="00717FFB"/>
    <w:rsid w:val="007242A2"/>
    <w:rsid w:val="00727599"/>
    <w:rsid w:val="0072779C"/>
    <w:rsid w:val="00741F45"/>
    <w:rsid w:val="0074436B"/>
    <w:rsid w:val="00762B34"/>
    <w:rsid w:val="00763F1C"/>
    <w:rsid w:val="0076677B"/>
    <w:rsid w:val="00771793"/>
    <w:rsid w:val="00772F39"/>
    <w:rsid w:val="00773802"/>
    <w:rsid w:val="007812E3"/>
    <w:rsid w:val="00795D91"/>
    <w:rsid w:val="007B4887"/>
    <w:rsid w:val="007B4F15"/>
    <w:rsid w:val="007B6F62"/>
    <w:rsid w:val="007C1399"/>
    <w:rsid w:val="007E4C16"/>
    <w:rsid w:val="007E7C86"/>
    <w:rsid w:val="00801831"/>
    <w:rsid w:val="00805A89"/>
    <w:rsid w:val="00810739"/>
    <w:rsid w:val="0083162C"/>
    <w:rsid w:val="00843AF0"/>
    <w:rsid w:val="00851FD6"/>
    <w:rsid w:val="00852F63"/>
    <w:rsid w:val="0086023A"/>
    <w:rsid w:val="0086181B"/>
    <w:rsid w:val="008715F8"/>
    <w:rsid w:val="00883868"/>
    <w:rsid w:val="00883939"/>
    <w:rsid w:val="00886312"/>
    <w:rsid w:val="0089420D"/>
    <w:rsid w:val="00896FCD"/>
    <w:rsid w:val="008974ED"/>
    <w:rsid w:val="008A3E36"/>
    <w:rsid w:val="008A5D6B"/>
    <w:rsid w:val="008A61D3"/>
    <w:rsid w:val="008A7FF8"/>
    <w:rsid w:val="008B6044"/>
    <w:rsid w:val="008C3A0E"/>
    <w:rsid w:val="008E3C2F"/>
    <w:rsid w:val="008E7112"/>
    <w:rsid w:val="008E7AFB"/>
    <w:rsid w:val="008F196F"/>
    <w:rsid w:val="0090738E"/>
    <w:rsid w:val="0091397C"/>
    <w:rsid w:val="00926335"/>
    <w:rsid w:val="00933144"/>
    <w:rsid w:val="0094581D"/>
    <w:rsid w:val="00950A25"/>
    <w:rsid w:val="00950C71"/>
    <w:rsid w:val="0095610B"/>
    <w:rsid w:val="0096288B"/>
    <w:rsid w:val="0097012A"/>
    <w:rsid w:val="00972AB3"/>
    <w:rsid w:val="009775EE"/>
    <w:rsid w:val="00986B8C"/>
    <w:rsid w:val="0099674C"/>
    <w:rsid w:val="009A4061"/>
    <w:rsid w:val="009A49A7"/>
    <w:rsid w:val="009A6F15"/>
    <w:rsid w:val="009B5079"/>
    <w:rsid w:val="009B7E63"/>
    <w:rsid w:val="009C323E"/>
    <w:rsid w:val="009D015B"/>
    <w:rsid w:val="009D415E"/>
    <w:rsid w:val="009D5CC4"/>
    <w:rsid w:val="009D6C4A"/>
    <w:rsid w:val="009E04A1"/>
    <w:rsid w:val="009E1833"/>
    <w:rsid w:val="009F4019"/>
    <w:rsid w:val="00A03044"/>
    <w:rsid w:val="00A03E1B"/>
    <w:rsid w:val="00A04239"/>
    <w:rsid w:val="00A15B85"/>
    <w:rsid w:val="00A17AF1"/>
    <w:rsid w:val="00A216CA"/>
    <w:rsid w:val="00A23FF1"/>
    <w:rsid w:val="00A308D4"/>
    <w:rsid w:val="00A33ADE"/>
    <w:rsid w:val="00A53277"/>
    <w:rsid w:val="00A6751E"/>
    <w:rsid w:val="00A752EE"/>
    <w:rsid w:val="00A76CE6"/>
    <w:rsid w:val="00A911AD"/>
    <w:rsid w:val="00AA30A8"/>
    <w:rsid w:val="00AA4597"/>
    <w:rsid w:val="00AB1CB6"/>
    <w:rsid w:val="00AB76DF"/>
    <w:rsid w:val="00AC2F5C"/>
    <w:rsid w:val="00AC3AC1"/>
    <w:rsid w:val="00AC6C21"/>
    <w:rsid w:val="00AD3E17"/>
    <w:rsid w:val="00AF502C"/>
    <w:rsid w:val="00B03133"/>
    <w:rsid w:val="00B041AD"/>
    <w:rsid w:val="00B04F45"/>
    <w:rsid w:val="00B12DDE"/>
    <w:rsid w:val="00B17524"/>
    <w:rsid w:val="00B2689B"/>
    <w:rsid w:val="00B3014B"/>
    <w:rsid w:val="00B3167C"/>
    <w:rsid w:val="00B366EF"/>
    <w:rsid w:val="00B36B55"/>
    <w:rsid w:val="00B537BE"/>
    <w:rsid w:val="00B57065"/>
    <w:rsid w:val="00B57B53"/>
    <w:rsid w:val="00B625C1"/>
    <w:rsid w:val="00B62B69"/>
    <w:rsid w:val="00B761DC"/>
    <w:rsid w:val="00B860B5"/>
    <w:rsid w:val="00B87E83"/>
    <w:rsid w:val="00B90E80"/>
    <w:rsid w:val="00B93831"/>
    <w:rsid w:val="00B94B67"/>
    <w:rsid w:val="00B975BB"/>
    <w:rsid w:val="00BA130B"/>
    <w:rsid w:val="00BA3419"/>
    <w:rsid w:val="00BA77BF"/>
    <w:rsid w:val="00BB0815"/>
    <w:rsid w:val="00BD657A"/>
    <w:rsid w:val="00BF4DC4"/>
    <w:rsid w:val="00C07FF3"/>
    <w:rsid w:val="00C1549A"/>
    <w:rsid w:val="00C15611"/>
    <w:rsid w:val="00C2300A"/>
    <w:rsid w:val="00C36605"/>
    <w:rsid w:val="00C51E04"/>
    <w:rsid w:val="00C55886"/>
    <w:rsid w:val="00C711D3"/>
    <w:rsid w:val="00C74742"/>
    <w:rsid w:val="00C75E59"/>
    <w:rsid w:val="00C777B7"/>
    <w:rsid w:val="00C82CB8"/>
    <w:rsid w:val="00CA3FCE"/>
    <w:rsid w:val="00CC2940"/>
    <w:rsid w:val="00CC4917"/>
    <w:rsid w:val="00CE1938"/>
    <w:rsid w:val="00CE5CB4"/>
    <w:rsid w:val="00CF33AE"/>
    <w:rsid w:val="00CF70C4"/>
    <w:rsid w:val="00D026B6"/>
    <w:rsid w:val="00D03361"/>
    <w:rsid w:val="00D15484"/>
    <w:rsid w:val="00D17361"/>
    <w:rsid w:val="00D32F9A"/>
    <w:rsid w:val="00D43D71"/>
    <w:rsid w:val="00D442FB"/>
    <w:rsid w:val="00D63176"/>
    <w:rsid w:val="00D8021A"/>
    <w:rsid w:val="00D81FE0"/>
    <w:rsid w:val="00D916DF"/>
    <w:rsid w:val="00D922BE"/>
    <w:rsid w:val="00D960FB"/>
    <w:rsid w:val="00DB1789"/>
    <w:rsid w:val="00DC2C7C"/>
    <w:rsid w:val="00DC520D"/>
    <w:rsid w:val="00DE1A27"/>
    <w:rsid w:val="00DF5DF7"/>
    <w:rsid w:val="00DF6E8E"/>
    <w:rsid w:val="00E01F8E"/>
    <w:rsid w:val="00E16932"/>
    <w:rsid w:val="00E17573"/>
    <w:rsid w:val="00E30BE4"/>
    <w:rsid w:val="00E35D8A"/>
    <w:rsid w:val="00E5064B"/>
    <w:rsid w:val="00E63566"/>
    <w:rsid w:val="00E65F7C"/>
    <w:rsid w:val="00E82601"/>
    <w:rsid w:val="00E82E70"/>
    <w:rsid w:val="00E877C5"/>
    <w:rsid w:val="00E926F1"/>
    <w:rsid w:val="00EA5BE6"/>
    <w:rsid w:val="00EA6E7C"/>
    <w:rsid w:val="00EB2720"/>
    <w:rsid w:val="00EC3994"/>
    <w:rsid w:val="00EC4740"/>
    <w:rsid w:val="00ED125A"/>
    <w:rsid w:val="00ED42A6"/>
    <w:rsid w:val="00ED55B5"/>
    <w:rsid w:val="00EE549A"/>
    <w:rsid w:val="00EE7CC0"/>
    <w:rsid w:val="00EF0EE3"/>
    <w:rsid w:val="00EF6EA5"/>
    <w:rsid w:val="00EF7783"/>
    <w:rsid w:val="00F05C3D"/>
    <w:rsid w:val="00F117A4"/>
    <w:rsid w:val="00F2484C"/>
    <w:rsid w:val="00F265A8"/>
    <w:rsid w:val="00F4253D"/>
    <w:rsid w:val="00F45339"/>
    <w:rsid w:val="00F601C5"/>
    <w:rsid w:val="00F6621C"/>
    <w:rsid w:val="00F67B14"/>
    <w:rsid w:val="00F76825"/>
    <w:rsid w:val="00F8079B"/>
    <w:rsid w:val="00FA5D2D"/>
    <w:rsid w:val="00FC6FA6"/>
    <w:rsid w:val="00FD0D9C"/>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165484538">
      <w:bodyDiv w:val="1"/>
      <w:marLeft w:val="0"/>
      <w:marRight w:val="0"/>
      <w:marTop w:val="0"/>
      <w:marBottom w:val="0"/>
      <w:divBdr>
        <w:top w:val="none" w:sz="0" w:space="0" w:color="auto"/>
        <w:left w:val="none" w:sz="0" w:space="0" w:color="auto"/>
        <w:bottom w:val="none" w:sz="0" w:space="0" w:color="auto"/>
        <w:right w:val="none" w:sz="0" w:space="0" w:color="auto"/>
      </w:divBdr>
    </w:div>
    <w:div w:id="224461949">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421074085">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10361643">
      <w:bodyDiv w:val="1"/>
      <w:marLeft w:val="0"/>
      <w:marRight w:val="0"/>
      <w:marTop w:val="0"/>
      <w:marBottom w:val="0"/>
      <w:divBdr>
        <w:top w:val="none" w:sz="0" w:space="0" w:color="auto"/>
        <w:left w:val="none" w:sz="0" w:space="0" w:color="auto"/>
        <w:bottom w:val="none" w:sz="0" w:space="0" w:color="auto"/>
        <w:right w:val="none" w:sz="0" w:space="0" w:color="auto"/>
      </w:divBdr>
    </w:div>
    <w:div w:id="651132367">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745035960">
      <w:bodyDiv w:val="1"/>
      <w:marLeft w:val="0"/>
      <w:marRight w:val="0"/>
      <w:marTop w:val="0"/>
      <w:marBottom w:val="0"/>
      <w:divBdr>
        <w:top w:val="none" w:sz="0" w:space="0" w:color="auto"/>
        <w:left w:val="none" w:sz="0" w:space="0" w:color="auto"/>
        <w:bottom w:val="none" w:sz="0" w:space="0" w:color="auto"/>
        <w:right w:val="none" w:sz="0" w:space="0" w:color="auto"/>
      </w:divBdr>
    </w:div>
    <w:div w:id="745960999">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065372334">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51657584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 w:id="21046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enomicsengland.co.uk/information-for-gmc-staff/cancer-programme/cancer-genome-analysis/"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s://www.genomicsengland.co.uk/information-for-gmc-staff/cancer-programme/cancer-genome-analysis/" TargetMode="External"/><Relationship Id="rId11" Type="http://schemas.openxmlformats.org/officeDocument/2006/relationships/hyperlink" Target="https://www.mutalyzer.nl" TargetMode="External"/><Relationship Id="rId12" Type="http://schemas.openxmlformats.org/officeDocument/2006/relationships/hyperlink" Target="http://cancer.sanger.ac.uk/census" TargetMode="External"/><Relationship Id="rId13" Type="http://schemas.openxmlformats.org/officeDocument/2006/relationships/hyperlink" Target="https://www.genomicsengland.co.uk/information-for-gmc-staff/cancer-programme/cancer-genome-analysi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F6EA-920D-0A45-832B-B04605BE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1880</Words>
  <Characters>10718</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Technical information Document</vt:lpstr>
    </vt:vector>
  </TitlesOfParts>
  <Company>NHS</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Document</dc:title>
  <dc:subject>v1.2.main</dc:subject>
  <dc:creator>A S</dc:creator>
  <cp:lastModifiedBy>A S</cp:lastModifiedBy>
  <cp:revision>12</cp:revision>
  <dcterms:created xsi:type="dcterms:W3CDTF">2017-03-07T16:45:00Z</dcterms:created>
  <dcterms:modified xsi:type="dcterms:W3CDTF">2017-03-29T23:58:00Z</dcterms:modified>
</cp:coreProperties>
</file>