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0FF2876" w14:textId="77777777" w:rsidR="000A4D2A" w:rsidRDefault="002E5E2A" w:rsidP="001D2097">
      <w:pPr>
        <w:pStyle w:val="Heading1"/>
        <w:spacing w:before="0" w:line="240" w:lineRule="auto"/>
      </w:pPr>
      <w:bookmarkStart w:id="0" w:name="_Toc163207467"/>
      <w:r>
        <w:rPr>
          <w:noProof/>
        </w:rPr>
        <w:drawing>
          <wp:anchor distT="0" distB="0" distL="114300" distR="114300" simplePos="0" relativeHeight="251679744" behindDoc="0" locked="0" layoutInCell="1" allowOverlap="1" wp14:anchorId="0C1F069E" wp14:editId="1D4D9B64">
            <wp:simplePos x="0" y="0"/>
            <wp:positionH relativeFrom="column">
              <wp:posOffset>0</wp:posOffset>
            </wp:positionH>
            <wp:positionV relativeFrom="paragraph">
              <wp:posOffset>474</wp:posOffset>
            </wp:positionV>
            <wp:extent cx="2001520" cy="1139825"/>
            <wp:effectExtent l="0" t="0" r="0" b="0"/>
            <wp:wrapSquare wrapText="bothSides"/>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001520" cy="1139825"/>
                    </a:xfrm>
                    <a:prstGeom prst="rect">
                      <a:avLst/>
                    </a:prstGeom>
                  </pic:spPr>
                </pic:pic>
              </a:graphicData>
            </a:graphic>
            <wp14:sizeRelH relativeFrom="page">
              <wp14:pctWidth>0</wp14:pctWidth>
            </wp14:sizeRelH>
            <wp14:sizeRelV relativeFrom="page">
              <wp14:pctHeight>0</wp14:pctHeight>
            </wp14:sizeRelV>
          </wp:anchor>
        </w:drawing>
      </w:r>
      <w:bookmarkEnd w:id="0"/>
    </w:p>
    <w:p w14:paraId="3DB937C4" w14:textId="4D4FE06D" w:rsidR="001D2097" w:rsidRPr="00713263" w:rsidRDefault="002E5E2A" w:rsidP="00713263">
      <w:pPr>
        <w:spacing w:after="0" w:line="240" w:lineRule="auto"/>
        <w:rPr>
          <w:rFonts w:ascii="Avenir LT Pro 65 Medium" w:eastAsiaTheme="majorEastAsia" w:hAnsi="Avenir LT Pro 65 Medium" w:cstheme="majorBidi"/>
          <w:sz w:val="32"/>
          <w:szCs w:val="32"/>
        </w:rPr>
      </w:pPr>
      <w:r>
        <w:rPr>
          <w:noProof/>
        </w:rPr>
        <mc:AlternateContent>
          <mc:Choice Requires="wpg">
            <w:drawing>
              <wp:anchor distT="0" distB="0" distL="114300" distR="114300" simplePos="0" relativeHeight="251675648" behindDoc="0" locked="0" layoutInCell="0" allowOverlap="1" wp14:anchorId="454F0373" wp14:editId="03442E7E">
                <wp:simplePos x="0" y="0"/>
                <wp:positionH relativeFrom="page">
                  <wp:posOffset>550843</wp:posOffset>
                </wp:positionH>
                <wp:positionV relativeFrom="paragraph">
                  <wp:posOffset>4893425</wp:posOffset>
                </wp:positionV>
                <wp:extent cx="6293485" cy="4211320"/>
                <wp:effectExtent l="0" t="0" r="5715" b="5080"/>
                <wp:wrapNone/>
                <wp:docPr id="780523206"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3485" cy="4211320"/>
                          <a:chOff x="1138" y="6519"/>
                          <a:chExt cx="9911" cy="6632"/>
                        </a:xfrm>
                      </wpg:grpSpPr>
                      <wps:wsp>
                        <wps:cNvPr id="2082466802" name="Freeform 54"/>
                        <wps:cNvSpPr>
                          <a:spLocks/>
                        </wps:cNvSpPr>
                        <wps:spPr bwMode="auto">
                          <a:xfrm>
                            <a:off x="4437" y="6519"/>
                            <a:ext cx="3316" cy="3316"/>
                          </a:xfrm>
                          <a:custGeom>
                            <a:avLst/>
                            <a:gdLst>
                              <a:gd name="T0" fmla="*/ 1507 w 3316"/>
                              <a:gd name="T1" fmla="*/ 6 h 3316"/>
                              <a:gd name="T2" fmla="*/ 1287 w 3316"/>
                              <a:gd name="T3" fmla="*/ 41 h 3316"/>
                              <a:gd name="T4" fmla="*/ 1079 w 3316"/>
                              <a:gd name="T5" fmla="*/ 103 h 3316"/>
                              <a:gd name="T6" fmla="*/ 883 w 3316"/>
                              <a:gd name="T7" fmla="*/ 191 h 3316"/>
                              <a:gd name="T8" fmla="*/ 701 w 3316"/>
                              <a:gd name="T9" fmla="*/ 303 h 3316"/>
                              <a:gd name="T10" fmla="*/ 536 w 3316"/>
                              <a:gd name="T11" fmla="*/ 436 h 3316"/>
                              <a:gd name="T12" fmla="*/ 389 w 3316"/>
                              <a:gd name="T13" fmla="*/ 589 h 3316"/>
                              <a:gd name="T14" fmla="*/ 263 w 3316"/>
                              <a:gd name="T15" fmla="*/ 760 h 3316"/>
                              <a:gd name="T16" fmla="*/ 159 w 3316"/>
                              <a:gd name="T17" fmla="*/ 947 h 3316"/>
                              <a:gd name="T18" fmla="*/ 80 w 3316"/>
                              <a:gd name="T19" fmla="*/ 1147 h 3316"/>
                              <a:gd name="T20" fmla="*/ 26 w 3316"/>
                              <a:gd name="T21" fmla="*/ 1359 h 3316"/>
                              <a:gd name="T22" fmla="*/ 1 w 3316"/>
                              <a:gd name="T23" fmla="*/ 1582 h 3316"/>
                              <a:gd name="T24" fmla="*/ 6 w 3316"/>
                              <a:gd name="T25" fmla="*/ 1808 h 3316"/>
                              <a:gd name="T26" fmla="*/ 41 w 3316"/>
                              <a:gd name="T27" fmla="*/ 2027 h 3316"/>
                              <a:gd name="T28" fmla="*/ 103 w 3316"/>
                              <a:gd name="T29" fmla="*/ 2236 h 3316"/>
                              <a:gd name="T30" fmla="*/ 191 w 3316"/>
                              <a:gd name="T31" fmla="*/ 2432 h 3316"/>
                              <a:gd name="T32" fmla="*/ 303 w 3316"/>
                              <a:gd name="T33" fmla="*/ 2614 h 3316"/>
                              <a:gd name="T34" fmla="*/ 436 w 3316"/>
                              <a:gd name="T35" fmla="*/ 2779 h 3316"/>
                              <a:gd name="T36" fmla="*/ 589 w 3316"/>
                              <a:gd name="T37" fmla="*/ 2925 h 3316"/>
                              <a:gd name="T38" fmla="*/ 760 w 3316"/>
                              <a:gd name="T39" fmla="*/ 3052 h 3316"/>
                              <a:gd name="T40" fmla="*/ 947 w 3316"/>
                              <a:gd name="T41" fmla="*/ 3156 h 3316"/>
                              <a:gd name="T42" fmla="*/ 1147 w 3316"/>
                              <a:gd name="T43" fmla="*/ 3235 h 3316"/>
                              <a:gd name="T44" fmla="*/ 1359 w 3316"/>
                              <a:gd name="T45" fmla="*/ 3289 h 3316"/>
                              <a:gd name="T46" fmla="*/ 1582 w 3316"/>
                              <a:gd name="T47" fmla="*/ 3314 h 3316"/>
                              <a:gd name="T48" fmla="*/ 1808 w 3316"/>
                              <a:gd name="T49" fmla="*/ 3309 h 3316"/>
                              <a:gd name="T50" fmla="*/ 2027 w 3316"/>
                              <a:gd name="T51" fmla="*/ 3274 h 3316"/>
                              <a:gd name="T52" fmla="*/ 2236 w 3316"/>
                              <a:gd name="T53" fmla="*/ 3212 h 3316"/>
                              <a:gd name="T54" fmla="*/ 2432 w 3316"/>
                              <a:gd name="T55" fmla="*/ 3124 h 3316"/>
                              <a:gd name="T56" fmla="*/ 2614 w 3316"/>
                              <a:gd name="T57" fmla="*/ 3012 h 3316"/>
                              <a:gd name="T58" fmla="*/ 2779 w 3316"/>
                              <a:gd name="T59" fmla="*/ 2879 h 3316"/>
                              <a:gd name="T60" fmla="*/ 2925 w 3316"/>
                              <a:gd name="T61" fmla="*/ 2726 h 3316"/>
                              <a:gd name="T62" fmla="*/ 3052 w 3316"/>
                              <a:gd name="T63" fmla="*/ 2555 h 3316"/>
                              <a:gd name="T64" fmla="*/ 3156 w 3316"/>
                              <a:gd name="T65" fmla="*/ 2368 h 3316"/>
                              <a:gd name="T66" fmla="*/ 3235 w 3316"/>
                              <a:gd name="T67" fmla="*/ 2168 h 3316"/>
                              <a:gd name="T68" fmla="*/ 3289 w 3316"/>
                              <a:gd name="T69" fmla="*/ 1955 h 3316"/>
                              <a:gd name="T70" fmla="*/ 3314 w 3316"/>
                              <a:gd name="T71" fmla="*/ 1733 h 3316"/>
                              <a:gd name="T72" fmla="*/ 3309 w 3316"/>
                              <a:gd name="T73" fmla="*/ 1507 h 3316"/>
                              <a:gd name="T74" fmla="*/ 3274 w 3316"/>
                              <a:gd name="T75" fmla="*/ 1287 h 3316"/>
                              <a:gd name="T76" fmla="*/ 3212 w 3316"/>
                              <a:gd name="T77" fmla="*/ 1079 h 3316"/>
                              <a:gd name="T78" fmla="*/ 3124 w 3316"/>
                              <a:gd name="T79" fmla="*/ 883 h 3316"/>
                              <a:gd name="T80" fmla="*/ 3012 w 3316"/>
                              <a:gd name="T81" fmla="*/ 701 h 3316"/>
                              <a:gd name="T82" fmla="*/ 2879 w 3316"/>
                              <a:gd name="T83" fmla="*/ 536 h 3316"/>
                              <a:gd name="T84" fmla="*/ 2726 w 3316"/>
                              <a:gd name="T85" fmla="*/ 389 h 3316"/>
                              <a:gd name="T86" fmla="*/ 2555 w 3316"/>
                              <a:gd name="T87" fmla="*/ 263 h 3316"/>
                              <a:gd name="T88" fmla="*/ 2368 w 3316"/>
                              <a:gd name="T89" fmla="*/ 159 h 3316"/>
                              <a:gd name="T90" fmla="*/ 2168 w 3316"/>
                              <a:gd name="T91" fmla="*/ 80 h 3316"/>
                              <a:gd name="T92" fmla="*/ 1955 w 3316"/>
                              <a:gd name="T93" fmla="*/ 26 h 3316"/>
                              <a:gd name="T94" fmla="*/ 1733 w 3316"/>
                              <a:gd name="T95" fmla="*/ 1 h 33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3316" h="3316">
                                <a:moveTo>
                                  <a:pt x="1657" y="0"/>
                                </a:moveTo>
                                <a:lnTo>
                                  <a:pt x="1582" y="1"/>
                                </a:lnTo>
                                <a:lnTo>
                                  <a:pt x="1507" y="6"/>
                                </a:lnTo>
                                <a:lnTo>
                                  <a:pt x="1432" y="15"/>
                                </a:lnTo>
                                <a:lnTo>
                                  <a:pt x="1359" y="26"/>
                                </a:lnTo>
                                <a:lnTo>
                                  <a:pt x="1287" y="41"/>
                                </a:lnTo>
                                <a:lnTo>
                                  <a:pt x="1217" y="59"/>
                                </a:lnTo>
                                <a:lnTo>
                                  <a:pt x="1147" y="80"/>
                                </a:lnTo>
                                <a:lnTo>
                                  <a:pt x="1079" y="103"/>
                                </a:lnTo>
                                <a:lnTo>
                                  <a:pt x="1012" y="130"/>
                                </a:lnTo>
                                <a:lnTo>
                                  <a:pt x="947" y="159"/>
                                </a:lnTo>
                                <a:lnTo>
                                  <a:pt x="883" y="191"/>
                                </a:lnTo>
                                <a:lnTo>
                                  <a:pt x="821" y="226"/>
                                </a:lnTo>
                                <a:lnTo>
                                  <a:pt x="760" y="263"/>
                                </a:lnTo>
                                <a:lnTo>
                                  <a:pt x="701" y="303"/>
                                </a:lnTo>
                                <a:lnTo>
                                  <a:pt x="644" y="345"/>
                                </a:lnTo>
                                <a:lnTo>
                                  <a:pt x="589" y="389"/>
                                </a:lnTo>
                                <a:lnTo>
                                  <a:pt x="536" y="436"/>
                                </a:lnTo>
                                <a:lnTo>
                                  <a:pt x="485" y="485"/>
                                </a:lnTo>
                                <a:lnTo>
                                  <a:pt x="436" y="536"/>
                                </a:lnTo>
                                <a:lnTo>
                                  <a:pt x="389" y="589"/>
                                </a:lnTo>
                                <a:lnTo>
                                  <a:pt x="345" y="644"/>
                                </a:lnTo>
                                <a:lnTo>
                                  <a:pt x="303" y="701"/>
                                </a:lnTo>
                                <a:lnTo>
                                  <a:pt x="263" y="760"/>
                                </a:lnTo>
                                <a:lnTo>
                                  <a:pt x="226" y="821"/>
                                </a:lnTo>
                                <a:lnTo>
                                  <a:pt x="191" y="883"/>
                                </a:lnTo>
                                <a:lnTo>
                                  <a:pt x="159" y="947"/>
                                </a:lnTo>
                                <a:lnTo>
                                  <a:pt x="130" y="1012"/>
                                </a:lnTo>
                                <a:lnTo>
                                  <a:pt x="103" y="1079"/>
                                </a:lnTo>
                                <a:lnTo>
                                  <a:pt x="80" y="1147"/>
                                </a:lnTo>
                                <a:lnTo>
                                  <a:pt x="59" y="1217"/>
                                </a:lnTo>
                                <a:lnTo>
                                  <a:pt x="41" y="1287"/>
                                </a:lnTo>
                                <a:lnTo>
                                  <a:pt x="26" y="1359"/>
                                </a:lnTo>
                                <a:lnTo>
                                  <a:pt x="15" y="1432"/>
                                </a:lnTo>
                                <a:lnTo>
                                  <a:pt x="6" y="1507"/>
                                </a:lnTo>
                                <a:lnTo>
                                  <a:pt x="1" y="1582"/>
                                </a:lnTo>
                                <a:lnTo>
                                  <a:pt x="0" y="1657"/>
                                </a:lnTo>
                                <a:lnTo>
                                  <a:pt x="1" y="1733"/>
                                </a:lnTo>
                                <a:lnTo>
                                  <a:pt x="6" y="1808"/>
                                </a:lnTo>
                                <a:lnTo>
                                  <a:pt x="15" y="1882"/>
                                </a:lnTo>
                                <a:lnTo>
                                  <a:pt x="26" y="1955"/>
                                </a:lnTo>
                                <a:lnTo>
                                  <a:pt x="41" y="2027"/>
                                </a:lnTo>
                                <a:lnTo>
                                  <a:pt x="59" y="2098"/>
                                </a:lnTo>
                                <a:lnTo>
                                  <a:pt x="80" y="2168"/>
                                </a:lnTo>
                                <a:lnTo>
                                  <a:pt x="103" y="2236"/>
                                </a:lnTo>
                                <a:lnTo>
                                  <a:pt x="130" y="2303"/>
                                </a:lnTo>
                                <a:lnTo>
                                  <a:pt x="159" y="2368"/>
                                </a:lnTo>
                                <a:lnTo>
                                  <a:pt x="191" y="2432"/>
                                </a:lnTo>
                                <a:lnTo>
                                  <a:pt x="226" y="2494"/>
                                </a:lnTo>
                                <a:lnTo>
                                  <a:pt x="263" y="2555"/>
                                </a:lnTo>
                                <a:lnTo>
                                  <a:pt x="303" y="2614"/>
                                </a:lnTo>
                                <a:lnTo>
                                  <a:pt x="345" y="2671"/>
                                </a:lnTo>
                                <a:lnTo>
                                  <a:pt x="389" y="2726"/>
                                </a:lnTo>
                                <a:lnTo>
                                  <a:pt x="436" y="2779"/>
                                </a:lnTo>
                                <a:lnTo>
                                  <a:pt x="485" y="2830"/>
                                </a:lnTo>
                                <a:lnTo>
                                  <a:pt x="536" y="2879"/>
                                </a:lnTo>
                                <a:lnTo>
                                  <a:pt x="589" y="2925"/>
                                </a:lnTo>
                                <a:lnTo>
                                  <a:pt x="644" y="2970"/>
                                </a:lnTo>
                                <a:lnTo>
                                  <a:pt x="701" y="3012"/>
                                </a:lnTo>
                                <a:lnTo>
                                  <a:pt x="760" y="3052"/>
                                </a:lnTo>
                                <a:lnTo>
                                  <a:pt x="821" y="3089"/>
                                </a:lnTo>
                                <a:lnTo>
                                  <a:pt x="883" y="3124"/>
                                </a:lnTo>
                                <a:lnTo>
                                  <a:pt x="947" y="3156"/>
                                </a:lnTo>
                                <a:lnTo>
                                  <a:pt x="1012" y="3185"/>
                                </a:lnTo>
                                <a:lnTo>
                                  <a:pt x="1079" y="3212"/>
                                </a:lnTo>
                                <a:lnTo>
                                  <a:pt x="1147" y="3235"/>
                                </a:lnTo>
                                <a:lnTo>
                                  <a:pt x="1217" y="3256"/>
                                </a:lnTo>
                                <a:lnTo>
                                  <a:pt x="1287" y="3274"/>
                                </a:lnTo>
                                <a:lnTo>
                                  <a:pt x="1359" y="3289"/>
                                </a:lnTo>
                                <a:lnTo>
                                  <a:pt x="1432" y="3300"/>
                                </a:lnTo>
                                <a:lnTo>
                                  <a:pt x="1507" y="3309"/>
                                </a:lnTo>
                                <a:lnTo>
                                  <a:pt x="1582" y="3314"/>
                                </a:lnTo>
                                <a:lnTo>
                                  <a:pt x="1657" y="3315"/>
                                </a:lnTo>
                                <a:lnTo>
                                  <a:pt x="1733" y="3314"/>
                                </a:lnTo>
                                <a:lnTo>
                                  <a:pt x="1808" y="3309"/>
                                </a:lnTo>
                                <a:lnTo>
                                  <a:pt x="1882" y="3300"/>
                                </a:lnTo>
                                <a:lnTo>
                                  <a:pt x="1955" y="3289"/>
                                </a:lnTo>
                                <a:lnTo>
                                  <a:pt x="2027" y="3274"/>
                                </a:lnTo>
                                <a:lnTo>
                                  <a:pt x="2098" y="3256"/>
                                </a:lnTo>
                                <a:lnTo>
                                  <a:pt x="2168" y="3235"/>
                                </a:lnTo>
                                <a:lnTo>
                                  <a:pt x="2236" y="3212"/>
                                </a:lnTo>
                                <a:lnTo>
                                  <a:pt x="2303" y="3185"/>
                                </a:lnTo>
                                <a:lnTo>
                                  <a:pt x="2368" y="3156"/>
                                </a:lnTo>
                                <a:lnTo>
                                  <a:pt x="2432" y="3124"/>
                                </a:lnTo>
                                <a:lnTo>
                                  <a:pt x="2494" y="3089"/>
                                </a:lnTo>
                                <a:lnTo>
                                  <a:pt x="2555" y="3052"/>
                                </a:lnTo>
                                <a:lnTo>
                                  <a:pt x="2614" y="3012"/>
                                </a:lnTo>
                                <a:lnTo>
                                  <a:pt x="2671" y="2970"/>
                                </a:lnTo>
                                <a:lnTo>
                                  <a:pt x="2726" y="2925"/>
                                </a:lnTo>
                                <a:lnTo>
                                  <a:pt x="2779" y="2879"/>
                                </a:lnTo>
                                <a:lnTo>
                                  <a:pt x="2830" y="2830"/>
                                </a:lnTo>
                                <a:lnTo>
                                  <a:pt x="2879" y="2779"/>
                                </a:lnTo>
                                <a:lnTo>
                                  <a:pt x="2925" y="2726"/>
                                </a:lnTo>
                                <a:lnTo>
                                  <a:pt x="2970" y="2671"/>
                                </a:lnTo>
                                <a:lnTo>
                                  <a:pt x="3012" y="2614"/>
                                </a:lnTo>
                                <a:lnTo>
                                  <a:pt x="3052" y="2555"/>
                                </a:lnTo>
                                <a:lnTo>
                                  <a:pt x="3089" y="2494"/>
                                </a:lnTo>
                                <a:lnTo>
                                  <a:pt x="3124" y="2432"/>
                                </a:lnTo>
                                <a:lnTo>
                                  <a:pt x="3156" y="2368"/>
                                </a:lnTo>
                                <a:lnTo>
                                  <a:pt x="3185" y="2303"/>
                                </a:lnTo>
                                <a:lnTo>
                                  <a:pt x="3212" y="2236"/>
                                </a:lnTo>
                                <a:lnTo>
                                  <a:pt x="3235" y="2168"/>
                                </a:lnTo>
                                <a:lnTo>
                                  <a:pt x="3256" y="2098"/>
                                </a:lnTo>
                                <a:lnTo>
                                  <a:pt x="3274" y="2027"/>
                                </a:lnTo>
                                <a:lnTo>
                                  <a:pt x="3289" y="1955"/>
                                </a:lnTo>
                                <a:lnTo>
                                  <a:pt x="3300" y="1882"/>
                                </a:lnTo>
                                <a:lnTo>
                                  <a:pt x="3309" y="1808"/>
                                </a:lnTo>
                                <a:lnTo>
                                  <a:pt x="3314" y="1733"/>
                                </a:lnTo>
                                <a:lnTo>
                                  <a:pt x="3315" y="1657"/>
                                </a:lnTo>
                                <a:lnTo>
                                  <a:pt x="3314" y="1582"/>
                                </a:lnTo>
                                <a:lnTo>
                                  <a:pt x="3309" y="1507"/>
                                </a:lnTo>
                                <a:lnTo>
                                  <a:pt x="3300" y="1432"/>
                                </a:lnTo>
                                <a:lnTo>
                                  <a:pt x="3289" y="1359"/>
                                </a:lnTo>
                                <a:lnTo>
                                  <a:pt x="3274" y="1287"/>
                                </a:lnTo>
                                <a:lnTo>
                                  <a:pt x="3256" y="1217"/>
                                </a:lnTo>
                                <a:lnTo>
                                  <a:pt x="3235" y="1147"/>
                                </a:lnTo>
                                <a:lnTo>
                                  <a:pt x="3212" y="1079"/>
                                </a:lnTo>
                                <a:lnTo>
                                  <a:pt x="3185" y="1012"/>
                                </a:lnTo>
                                <a:lnTo>
                                  <a:pt x="3156" y="947"/>
                                </a:lnTo>
                                <a:lnTo>
                                  <a:pt x="3124" y="883"/>
                                </a:lnTo>
                                <a:lnTo>
                                  <a:pt x="3089" y="821"/>
                                </a:lnTo>
                                <a:lnTo>
                                  <a:pt x="3052" y="760"/>
                                </a:lnTo>
                                <a:lnTo>
                                  <a:pt x="3012" y="701"/>
                                </a:lnTo>
                                <a:lnTo>
                                  <a:pt x="2970" y="644"/>
                                </a:lnTo>
                                <a:lnTo>
                                  <a:pt x="2925" y="589"/>
                                </a:lnTo>
                                <a:lnTo>
                                  <a:pt x="2879" y="536"/>
                                </a:lnTo>
                                <a:lnTo>
                                  <a:pt x="2830" y="485"/>
                                </a:lnTo>
                                <a:lnTo>
                                  <a:pt x="2779" y="436"/>
                                </a:lnTo>
                                <a:lnTo>
                                  <a:pt x="2726" y="389"/>
                                </a:lnTo>
                                <a:lnTo>
                                  <a:pt x="2671" y="345"/>
                                </a:lnTo>
                                <a:lnTo>
                                  <a:pt x="2614" y="303"/>
                                </a:lnTo>
                                <a:lnTo>
                                  <a:pt x="2555" y="263"/>
                                </a:lnTo>
                                <a:lnTo>
                                  <a:pt x="2494" y="226"/>
                                </a:lnTo>
                                <a:lnTo>
                                  <a:pt x="2432" y="191"/>
                                </a:lnTo>
                                <a:lnTo>
                                  <a:pt x="2368" y="159"/>
                                </a:lnTo>
                                <a:lnTo>
                                  <a:pt x="2303" y="130"/>
                                </a:lnTo>
                                <a:lnTo>
                                  <a:pt x="2236" y="103"/>
                                </a:lnTo>
                                <a:lnTo>
                                  <a:pt x="2168" y="80"/>
                                </a:lnTo>
                                <a:lnTo>
                                  <a:pt x="2098" y="59"/>
                                </a:lnTo>
                                <a:lnTo>
                                  <a:pt x="2027" y="41"/>
                                </a:lnTo>
                                <a:lnTo>
                                  <a:pt x="1955" y="26"/>
                                </a:lnTo>
                                <a:lnTo>
                                  <a:pt x="1882" y="15"/>
                                </a:lnTo>
                                <a:lnTo>
                                  <a:pt x="1808" y="6"/>
                                </a:lnTo>
                                <a:lnTo>
                                  <a:pt x="1733" y="1"/>
                                </a:lnTo>
                                <a:lnTo>
                                  <a:pt x="1657" y="0"/>
                                </a:lnTo>
                                <a:close/>
                              </a:path>
                            </a:pathLst>
                          </a:custGeom>
                          <a:solidFill>
                            <a:schemeClr val="accent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3587844" name="Freeform 55"/>
                        <wps:cNvSpPr>
                          <a:spLocks/>
                        </wps:cNvSpPr>
                        <wps:spPr bwMode="auto">
                          <a:xfrm>
                            <a:off x="4454" y="9835"/>
                            <a:ext cx="6595" cy="3316"/>
                          </a:xfrm>
                          <a:custGeom>
                            <a:avLst/>
                            <a:gdLst>
                              <a:gd name="T0" fmla="*/ 1582 w 6595"/>
                              <a:gd name="T1" fmla="*/ 1 h 3316"/>
                              <a:gd name="T2" fmla="*/ 1359 w 6595"/>
                              <a:gd name="T3" fmla="*/ 26 h 3316"/>
                              <a:gd name="T4" fmla="*/ 1147 w 6595"/>
                              <a:gd name="T5" fmla="*/ 80 h 3316"/>
                              <a:gd name="T6" fmla="*/ 947 w 6595"/>
                              <a:gd name="T7" fmla="*/ 159 h 3316"/>
                              <a:gd name="T8" fmla="*/ 760 w 6595"/>
                              <a:gd name="T9" fmla="*/ 263 h 3316"/>
                              <a:gd name="T10" fmla="*/ 589 w 6595"/>
                              <a:gd name="T11" fmla="*/ 389 h 3316"/>
                              <a:gd name="T12" fmla="*/ 436 w 6595"/>
                              <a:gd name="T13" fmla="*/ 536 h 3316"/>
                              <a:gd name="T14" fmla="*/ 303 w 6595"/>
                              <a:gd name="T15" fmla="*/ 701 h 3316"/>
                              <a:gd name="T16" fmla="*/ 191 w 6595"/>
                              <a:gd name="T17" fmla="*/ 883 h 3316"/>
                              <a:gd name="T18" fmla="*/ 103 w 6595"/>
                              <a:gd name="T19" fmla="*/ 1079 h 3316"/>
                              <a:gd name="T20" fmla="*/ 41 w 6595"/>
                              <a:gd name="T21" fmla="*/ 1287 h 3316"/>
                              <a:gd name="T22" fmla="*/ 6 w 6595"/>
                              <a:gd name="T23" fmla="*/ 1507 h 3316"/>
                              <a:gd name="T24" fmla="*/ 1 w 6595"/>
                              <a:gd name="T25" fmla="*/ 1733 h 3316"/>
                              <a:gd name="T26" fmla="*/ 26 w 6595"/>
                              <a:gd name="T27" fmla="*/ 1955 h 3316"/>
                              <a:gd name="T28" fmla="*/ 80 w 6595"/>
                              <a:gd name="T29" fmla="*/ 2168 h 3316"/>
                              <a:gd name="T30" fmla="*/ 159 w 6595"/>
                              <a:gd name="T31" fmla="*/ 2368 h 3316"/>
                              <a:gd name="T32" fmla="*/ 263 w 6595"/>
                              <a:gd name="T33" fmla="*/ 2555 h 3316"/>
                              <a:gd name="T34" fmla="*/ 389 w 6595"/>
                              <a:gd name="T35" fmla="*/ 2726 h 3316"/>
                              <a:gd name="T36" fmla="*/ 536 w 6595"/>
                              <a:gd name="T37" fmla="*/ 2879 h 3316"/>
                              <a:gd name="T38" fmla="*/ 701 w 6595"/>
                              <a:gd name="T39" fmla="*/ 3012 h 3316"/>
                              <a:gd name="T40" fmla="*/ 883 w 6595"/>
                              <a:gd name="T41" fmla="*/ 3124 h 3316"/>
                              <a:gd name="T42" fmla="*/ 1079 w 6595"/>
                              <a:gd name="T43" fmla="*/ 3212 h 3316"/>
                              <a:gd name="T44" fmla="*/ 1287 w 6595"/>
                              <a:gd name="T45" fmla="*/ 3274 h 3316"/>
                              <a:gd name="T46" fmla="*/ 1507 w 6595"/>
                              <a:gd name="T47" fmla="*/ 3309 h 3316"/>
                              <a:gd name="T48" fmla="*/ 4936 w 6595"/>
                              <a:gd name="T49" fmla="*/ 3315 h 3316"/>
                              <a:gd name="T50" fmla="*/ 5161 w 6595"/>
                              <a:gd name="T51" fmla="*/ 3300 h 3316"/>
                              <a:gd name="T52" fmla="*/ 5376 w 6595"/>
                              <a:gd name="T53" fmla="*/ 3256 h 3316"/>
                              <a:gd name="T54" fmla="*/ 5581 w 6595"/>
                              <a:gd name="T55" fmla="*/ 3185 h 3316"/>
                              <a:gd name="T56" fmla="*/ 5772 w 6595"/>
                              <a:gd name="T57" fmla="*/ 3089 h 3316"/>
                              <a:gd name="T58" fmla="*/ 5949 w 6595"/>
                              <a:gd name="T59" fmla="*/ 2970 h 3316"/>
                              <a:gd name="T60" fmla="*/ 6108 w 6595"/>
                              <a:gd name="T61" fmla="*/ 2830 h 3316"/>
                              <a:gd name="T62" fmla="*/ 6248 w 6595"/>
                              <a:gd name="T63" fmla="*/ 2671 h 3316"/>
                              <a:gd name="T64" fmla="*/ 6367 w 6595"/>
                              <a:gd name="T65" fmla="*/ 2494 h 3316"/>
                              <a:gd name="T66" fmla="*/ 6463 w 6595"/>
                              <a:gd name="T67" fmla="*/ 2303 h 3316"/>
                              <a:gd name="T68" fmla="*/ 6534 w 6595"/>
                              <a:gd name="T69" fmla="*/ 2098 h 3316"/>
                              <a:gd name="T70" fmla="*/ 6578 w 6595"/>
                              <a:gd name="T71" fmla="*/ 1882 h 3316"/>
                              <a:gd name="T72" fmla="*/ 6594 w 6595"/>
                              <a:gd name="T73" fmla="*/ 1657 h 3316"/>
                              <a:gd name="T74" fmla="*/ 6578 w 6595"/>
                              <a:gd name="T75" fmla="*/ 1432 h 3316"/>
                              <a:gd name="T76" fmla="*/ 6534 w 6595"/>
                              <a:gd name="T77" fmla="*/ 1217 h 3316"/>
                              <a:gd name="T78" fmla="*/ 6463 w 6595"/>
                              <a:gd name="T79" fmla="*/ 1012 h 3316"/>
                              <a:gd name="T80" fmla="*/ 6367 w 6595"/>
                              <a:gd name="T81" fmla="*/ 821 h 3316"/>
                              <a:gd name="T82" fmla="*/ 6248 w 6595"/>
                              <a:gd name="T83" fmla="*/ 644 h 3316"/>
                              <a:gd name="T84" fmla="*/ 6108 w 6595"/>
                              <a:gd name="T85" fmla="*/ 485 h 3316"/>
                              <a:gd name="T86" fmla="*/ 5949 w 6595"/>
                              <a:gd name="T87" fmla="*/ 345 h 3316"/>
                              <a:gd name="T88" fmla="*/ 5772 w 6595"/>
                              <a:gd name="T89" fmla="*/ 226 h 3316"/>
                              <a:gd name="T90" fmla="*/ 5581 w 6595"/>
                              <a:gd name="T91" fmla="*/ 130 h 3316"/>
                              <a:gd name="T92" fmla="*/ 5376 w 6595"/>
                              <a:gd name="T93" fmla="*/ 59 h 3316"/>
                              <a:gd name="T94" fmla="*/ 5161 w 6595"/>
                              <a:gd name="T95" fmla="*/ 15 h 3316"/>
                              <a:gd name="T96" fmla="*/ 4936 w 6595"/>
                              <a:gd name="T97" fmla="*/ 0 h 33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595" h="3316">
                                <a:moveTo>
                                  <a:pt x="4936" y="0"/>
                                </a:moveTo>
                                <a:lnTo>
                                  <a:pt x="1657" y="0"/>
                                </a:lnTo>
                                <a:lnTo>
                                  <a:pt x="1582" y="1"/>
                                </a:lnTo>
                                <a:lnTo>
                                  <a:pt x="1507" y="6"/>
                                </a:lnTo>
                                <a:lnTo>
                                  <a:pt x="1432" y="15"/>
                                </a:lnTo>
                                <a:lnTo>
                                  <a:pt x="1359" y="26"/>
                                </a:lnTo>
                                <a:lnTo>
                                  <a:pt x="1287" y="41"/>
                                </a:lnTo>
                                <a:lnTo>
                                  <a:pt x="1217" y="59"/>
                                </a:lnTo>
                                <a:lnTo>
                                  <a:pt x="1147" y="80"/>
                                </a:lnTo>
                                <a:lnTo>
                                  <a:pt x="1079" y="103"/>
                                </a:lnTo>
                                <a:lnTo>
                                  <a:pt x="1012" y="130"/>
                                </a:lnTo>
                                <a:lnTo>
                                  <a:pt x="947" y="159"/>
                                </a:lnTo>
                                <a:lnTo>
                                  <a:pt x="883" y="191"/>
                                </a:lnTo>
                                <a:lnTo>
                                  <a:pt x="821" y="226"/>
                                </a:lnTo>
                                <a:lnTo>
                                  <a:pt x="760" y="263"/>
                                </a:lnTo>
                                <a:lnTo>
                                  <a:pt x="701" y="303"/>
                                </a:lnTo>
                                <a:lnTo>
                                  <a:pt x="644" y="345"/>
                                </a:lnTo>
                                <a:lnTo>
                                  <a:pt x="589" y="389"/>
                                </a:lnTo>
                                <a:lnTo>
                                  <a:pt x="536" y="436"/>
                                </a:lnTo>
                                <a:lnTo>
                                  <a:pt x="485" y="485"/>
                                </a:lnTo>
                                <a:lnTo>
                                  <a:pt x="436" y="536"/>
                                </a:lnTo>
                                <a:lnTo>
                                  <a:pt x="389" y="589"/>
                                </a:lnTo>
                                <a:lnTo>
                                  <a:pt x="345" y="644"/>
                                </a:lnTo>
                                <a:lnTo>
                                  <a:pt x="303" y="701"/>
                                </a:lnTo>
                                <a:lnTo>
                                  <a:pt x="263" y="760"/>
                                </a:lnTo>
                                <a:lnTo>
                                  <a:pt x="226" y="821"/>
                                </a:lnTo>
                                <a:lnTo>
                                  <a:pt x="191" y="883"/>
                                </a:lnTo>
                                <a:lnTo>
                                  <a:pt x="159" y="947"/>
                                </a:lnTo>
                                <a:lnTo>
                                  <a:pt x="130" y="1012"/>
                                </a:lnTo>
                                <a:lnTo>
                                  <a:pt x="103" y="1079"/>
                                </a:lnTo>
                                <a:lnTo>
                                  <a:pt x="80" y="1147"/>
                                </a:lnTo>
                                <a:lnTo>
                                  <a:pt x="59" y="1217"/>
                                </a:lnTo>
                                <a:lnTo>
                                  <a:pt x="41" y="1287"/>
                                </a:lnTo>
                                <a:lnTo>
                                  <a:pt x="26" y="1359"/>
                                </a:lnTo>
                                <a:lnTo>
                                  <a:pt x="15" y="1432"/>
                                </a:lnTo>
                                <a:lnTo>
                                  <a:pt x="6" y="1507"/>
                                </a:lnTo>
                                <a:lnTo>
                                  <a:pt x="1" y="1582"/>
                                </a:lnTo>
                                <a:lnTo>
                                  <a:pt x="0" y="1657"/>
                                </a:lnTo>
                                <a:lnTo>
                                  <a:pt x="1" y="1733"/>
                                </a:lnTo>
                                <a:lnTo>
                                  <a:pt x="6" y="1808"/>
                                </a:lnTo>
                                <a:lnTo>
                                  <a:pt x="15" y="1882"/>
                                </a:lnTo>
                                <a:lnTo>
                                  <a:pt x="26" y="1955"/>
                                </a:lnTo>
                                <a:lnTo>
                                  <a:pt x="41" y="2027"/>
                                </a:lnTo>
                                <a:lnTo>
                                  <a:pt x="59" y="2098"/>
                                </a:lnTo>
                                <a:lnTo>
                                  <a:pt x="80" y="2168"/>
                                </a:lnTo>
                                <a:lnTo>
                                  <a:pt x="103" y="2236"/>
                                </a:lnTo>
                                <a:lnTo>
                                  <a:pt x="130" y="2303"/>
                                </a:lnTo>
                                <a:lnTo>
                                  <a:pt x="159" y="2368"/>
                                </a:lnTo>
                                <a:lnTo>
                                  <a:pt x="191" y="2432"/>
                                </a:lnTo>
                                <a:lnTo>
                                  <a:pt x="226" y="2494"/>
                                </a:lnTo>
                                <a:lnTo>
                                  <a:pt x="263" y="2555"/>
                                </a:lnTo>
                                <a:lnTo>
                                  <a:pt x="303" y="2614"/>
                                </a:lnTo>
                                <a:lnTo>
                                  <a:pt x="345" y="2671"/>
                                </a:lnTo>
                                <a:lnTo>
                                  <a:pt x="389" y="2726"/>
                                </a:lnTo>
                                <a:lnTo>
                                  <a:pt x="436" y="2779"/>
                                </a:lnTo>
                                <a:lnTo>
                                  <a:pt x="485" y="2830"/>
                                </a:lnTo>
                                <a:lnTo>
                                  <a:pt x="536" y="2879"/>
                                </a:lnTo>
                                <a:lnTo>
                                  <a:pt x="589" y="2925"/>
                                </a:lnTo>
                                <a:lnTo>
                                  <a:pt x="644" y="2970"/>
                                </a:lnTo>
                                <a:lnTo>
                                  <a:pt x="701" y="3012"/>
                                </a:lnTo>
                                <a:lnTo>
                                  <a:pt x="760" y="3052"/>
                                </a:lnTo>
                                <a:lnTo>
                                  <a:pt x="821" y="3089"/>
                                </a:lnTo>
                                <a:lnTo>
                                  <a:pt x="883" y="3124"/>
                                </a:lnTo>
                                <a:lnTo>
                                  <a:pt x="947" y="3156"/>
                                </a:lnTo>
                                <a:lnTo>
                                  <a:pt x="1012" y="3185"/>
                                </a:lnTo>
                                <a:lnTo>
                                  <a:pt x="1079" y="3212"/>
                                </a:lnTo>
                                <a:lnTo>
                                  <a:pt x="1147" y="3235"/>
                                </a:lnTo>
                                <a:lnTo>
                                  <a:pt x="1217" y="3256"/>
                                </a:lnTo>
                                <a:lnTo>
                                  <a:pt x="1287" y="3274"/>
                                </a:lnTo>
                                <a:lnTo>
                                  <a:pt x="1359" y="3289"/>
                                </a:lnTo>
                                <a:lnTo>
                                  <a:pt x="1432" y="3300"/>
                                </a:lnTo>
                                <a:lnTo>
                                  <a:pt x="1507" y="3309"/>
                                </a:lnTo>
                                <a:lnTo>
                                  <a:pt x="1582" y="3314"/>
                                </a:lnTo>
                                <a:lnTo>
                                  <a:pt x="1657" y="3315"/>
                                </a:lnTo>
                                <a:lnTo>
                                  <a:pt x="4936" y="3315"/>
                                </a:lnTo>
                                <a:lnTo>
                                  <a:pt x="5011" y="3314"/>
                                </a:lnTo>
                                <a:lnTo>
                                  <a:pt x="5087" y="3309"/>
                                </a:lnTo>
                                <a:lnTo>
                                  <a:pt x="5161" y="3300"/>
                                </a:lnTo>
                                <a:lnTo>
                                  <a:pt x="5234" y="3289"/>
                                </a:lnTo>
                                <a:lnTo>
                                  <a:pt x="5306" y="3274"/>
                                </a:lnTo>
                                <a:lnTo>
                                  <a:pt x="5376" y="3256"/>
                                </a:lnTo>
                                <a:lnTo>
                                  <a:pt x="5446" y="3235"/>
                                </a:lnTo>
                                <a:lnTo>
                                  <a:pt x="5514" y="3212"/>
                                </a:lnTo>
                                <a:lnTo>
                                  <a:pt x="5581" y="3185"/>
                                </a:lnTo>
                                <a:lnTo>
                                  <a:pt x="5646" y="3156"/>
                                </a:lnTo>
                                <a:lnTo>
                                  <a:pt x="5710" y="3124"/>
                                </a:lnTo>
                                <a:lnTo>
                                  <a:pt x="5772" y="3089"/>
                                </a:lnTo>
                                <a:lnTo>
                                  <a:pt x="5833" y="3052"/>
                                </a:lnTo>
                                <a:lnTo>
                                  <a:pt x="5892" y="3012"/>
                                </a:lnTo>
                                <a:lnTo>
                                  <a:pt x="5949" y="2970"/>
                                </a:lnTo>
                                <a:lnTo>
                                  <a:pt x="6004" y="2925"/>
                                </a:lnTo>
                                <a:lnTo>
                                  <a:pt x="6057" y="2879"/>
                                </a:lnTo>
                                <a:lnTo>
                                  <a:pt x="6108" y="2830"/>
                                </a:lnTo>
                                <a:lnTo>
                                  <a:pt x="6157" y="2779"/>
                                </a:lnTo>
                                <a:lnTo>
                                  <a:pt x="6204" y="2726"/>
                                </a:lnTo>
                                <a:lnTo>
                                  <a:pt x="6248" y="2671"/>
                                </a:lnTo>
                                <a:lnTo>
                                  <a:pt x="6290" y="2614"/>
                                </a:lnTo>
                                <a:lnTo>
                                  <a:pt x="6330" y="2555"/>
                                </a:lnTo>
                                <a:lnTo>
                                  <a:pt x="6367" y="2494"/>
                                </a:lnTo>
                                <a:lnTo>
                                  <a:pt x="6402" y="2432"/>
                                </a:lnTo>
                                <a:lnTo>
                                  <a:pt x="6434" y="2368"/>
                                </a:lnTo>
                                <a:lnTo>
                                  <a:pt x="6463" y="2303"/>
                                </a:lnTo>
                                <a:lnTo>
                                  <a:pt x="6490" y="2236"/>
                                </a:lnTo>
                                <a:lnTo>
                                  <a:pt x="6514" y="2168"/>
                                </a:lnTo>
                                <a:lnTo>
                                  <a:pt x="6534" y="2098"/>
                                </a:lnTo>
                                <a:lnTo>
                                  <a:pt x="6552" y="2027"/>
                                </a:lnTo>
                                <a:lnTo>
                                  <a:pt x="6567" y="1955"/>
                                </a:lnTo>
                                <a:lnTo>
                                  <a:pt x="6578" y="1882"/>
                                </a:lnTo>
                                <a:lnTo>
                                  <a:pt x="6587" y="1808"/>
                                </a:lnTo>
                                <a:lnTo>
                                  <a:pt x="6592" y="1733"/>
                                </a:lnTo>
                                <a:lnTo>
                                  <a:pt x="6594" y="1657"/>
                                </a:lnTo>
                                <a:lnTo>
                                  <a:pt x="6592" y="1582"/>
                                </a:lnTo>
                                <a:lnTo>
                                  <a:pt x="6587" y="1507"/>
                                </a:lnTo>
                                <a:lnTo>
                                  <a:pt x="6578" y="1432"/>
                                </a:lnTo>
                                <a:lnTo>
                                  <a:pt x="6567" y="1359"/>
                                </a:lnTo>
                                <a:lnTo>
                                  <a:pt x="6552" y="1287"/>
                                </a:lnTo>
                                <a:lnTo>
                                  <a:pt x="6534" y="1217"/>
                                </a:lnTo>
                                <a:lnTo>
                                  <a:pt x="6514" y="1147"/>
                                </a:lnTo>
                                <a:lnTo>
                                  <a:pt x="6490" y="1079"/>
                                </a:lnTo>
                                <a:lnTo>
                                  <a:pt x="6463" y="1012"/>
                                </a:lnTo>
                                <a:lnTo>
                                  <a:pt x="6434" y="947"/>
                                </a:lnTo>
                                <a:lnTo>
                                  <a:pt x="6402" y="883"/>
                                </a:lnTo>
                                <a:lnTo>
                                  <a:pt x="6367" y="821"/>
                                </a:lnTo>
                                <a:lnTo>
                                  <a:pt x="6330" y="760"/>
                                </a:lnTo>
                                <a:lnTo>
                                  <a:pt x="6290" y="701"/>
                                </a:lnTo>
                                <a:lnTo>
                                  <a:pt x="6248" y="644"/>
                                </a:lnTo>
                                <a:lnTo>
                                  <a:pt x="6204" y="589"/>
                                </a:lnTo>
                                <a:lnTo>
                                  <a:pt x="6157" y="536"/>
                                </a:lnTo>
                                <a:lnTo>
                                  <a:pt x="6108" y="485"/>
                                </a:lnTo>
                                <a:lnTo>
                                  <a:pt x="6057" y="436"/>
                                </a:lnTo>
                                <a:lnTo>
                                  <a:pt x="6004" y="389"/>
                                </a:lnTo>
                                <a:lnTo>
                                  <a:pt x="5949" y="345"/>
                                </a:lnTo>
                                <a:lnTo>
                                  <a:pt x="5892" y="303"/>
                                </a:lnTo>
                                <a:lnTo>
                                  <a:pt x="5833" y="263"/>
                                </a:lnTo>
                                <a:lnTo>
                                  <a:pt x="5772" y="226"/>
                                </a:lnTo>
                                <a:lnTo>
                                  <a:pt x="5710" y="191"/>
                                </a:lnTo>
                                <a:lnTo>
                                  <a:pt x="5646" y="159"/>
                                </a:lnTo>
                                <a:lnTo>
                                  <a:pt x="5581" y="130"/>
                                </a:lnTo>
                                <a:lnTo>
                                  <a:pt x="5514" y="103"/>
                                </a:lnTo>
                                <a:lnTo>
                                  <a:pt x="5446" y="80"/>
                                </a:lnTo>
                                <a:lnTo>
                                  <a:pt x="5376" y="59"/>
                                </a:lnTo>
                                <a:lnTo>
                                  <a:pt x="5306" y="41"/>
                                </a:lnTo>
                                <a:lnTo>
                                  <a:pt x="5234" y="26"/>
                                </a:lnTo>
                                <a:lnTo>
                                  <a:pt x="5161" y="15"/>
                                </a:lnTo>
                                <a:lnTo>
                                  <a:pt x="5087" y="6"/>
                                </a:lnTo>
                                <a:lnTo>
                                  <a:pt x="5011" y="1"/>
                                </a:lnTo>
                                <a:lnTo>
                                  <a:pt x="4936" y="0"/>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8810394" name="Freeform 56"/>
                        <wps:cNvSpPr>
                          <a:spLocks/>
                        </wps:cNvSpPr>
                        <wps:spPr bwMode="auto">
                          <a:xfrm>
                            <a:off x="1138" y="6519"/>
                            <a:ext cx="3316" cy="6632"/>
                          </a:xfrm>
                          <a:custGeom>
                            <a:avLst/>
                            <a:gdLst>
                              <a:gd name="T0" fmla="*/ 1507 w 3316"/>
                              <a:gd name="T1" fmla="*/ 6 h 6632"/>
                              <a:gd name="T2" fmla="*/ 1287 w 3316"/>
                              <a:gd name="T3" fmla="*/ 41 h 6632"/>
                              <a:gd name="T4" fmla="*/ 1079 w 3316"/>
                              <a:gd name="T5" fmla="*/ 103 h 6632"/>
                              <a:gd name="T6" fmla="*/ 883 w 3316"/>
                              <a:gd name="T7" fmla="*/ 191 h 6632"/>
                              <a:gd name="T8" fmla="*/ 701 w 3316"/>
                              <a:gd name="T9" fmla="*/ 303 h 6632"/>
                              <a:gd name="T10" fmla="*/ 536 w 3316"/>
                              <a:gd name="T11" fmla="*/ 436 h 6632"/>
                              <a:gd name="T12" fmla="*/ 389 w 3316"/>
                              <a:gd name="T13" fmla="*/ 589 h 6632"/>
                              <a:gd name="T14" fmla="*/ 263 w 3316"/>
                              <a:gd name="T15" fmla="*/ 760 h 6632"/>
                              <a:gd name="T16" fmla="*/ 159 w 3316"/>
                              <a:gd name="T17" fmla="*/ 947 h 6632"/>
                              <a:gd name="T18" fmla="*/ 80 w 3316"/>
                              <a:gd name="T19" fmla="*/ 1147 h 6632"/>
                              <a:gd name="T20" fmla="*/ 26 w 3316"/>
                              <a:gd name="T21" fmla="*/ 1359 h 6632"/>
                              <a:gd name="T22" fmla="*/ 1 w 3316"/>
                              <a:gd name="T23" fmla="*/ 1582 h 6632"/>
                              <a:gd name="T24" fmla="*/ 1 w 3316"/>
                              <a:gd name="T25" fmla="*/ 5049 h 6632"/>
                              <a:gd name="T26" fmla="*/ 26 w 3316"/>
                              <a:gd name="T27" fmla="*/ 5271 h 6632"/>
                              <a:gd name="T28" fmla="*/ 80 w 3316"/>
                              <a:gd name="T29" fmla="*/ 5484 h 6632"/>
                              <a:gd name="T30" fmla="*/ 159 w 3316"/>
                              <a:gd name="T31" fmla="*/ 5684 h 6632"/>
                              <a:gd name="T32" fmla="*/ 263 w 3316"/>
                              <a:gd name="T33" fmla="*/ 5871 h 6632"/>
                              <a:gd name="T34" fmla="*/ 389 w 3316"/>
                              <a:gd name="T35" fmla="*/ 6042 h 6632"/>
                              <a:gd name="T36" fmla="*/ 536 w 3316"/>
                              <a:gd name="T37" fmla="*/ 6195 h 6632"/>
                              <a:gd name="T38" fmla="*/ 701 w 3316"/>
                              <a:gd name="T39" fmla="*/ 6328 h 6632"/>
                              <a:gd name="T40" fmla="*/ 883 w 3316"/>
                              <a:gd name="T41" fmla="*/ 6440 h 6632"/>
                              <a:gd name="T42" fmla="*/ 1079 w 3316"/>
                              <a:gd name="T43" fmla="*/ 6528 h 6632"/>
                              <a:gd name="T44" fmla="*/ 1287 w 3316"/>
                              <a:gd name="T45" fmla="*/ 6590 h 6632"/>
                              <a:gd name="T46" fmla="*/ 1507 w 3316"/>
                              <a:gd name="T47" fmla="*/ 6625 h 6632"/>
                              <a:gd name="T48" fmla="*/ 1733 w 3316"/>
                              <a:gd name="T49" fmla="*/ 6630 h 6632"/>
                              <a:gd name="T50" fmla="*/ 1955 w 3316"/>
                              <a:gd name="T51" fmla="*/ 6605 h 6632"/>
                              <a:gd name="T52" fmla="*/ 2168 w 3316"/>
                              <a:gd name="T53" fmla="*/ 6551 h 6632"/>
                              <a:gd name="T54" fmla="*/ 2368 w 3316"/>
                              <a:gd name="T55" fmla="*/ 6472 h 6632"/>
                              <a:gd name="T56" fmla="*/ 2555 w 3316"/>
                              <a:gd name="T57" fmla="*/ 6368 h 6632"/>
                              <a:gd name="T58" fmla="*/ 2726 w 3316"/>
                              <a:gd name="T59" fmla="*/ 6241 h 6632"/>
                              <a:gd name="T60" fmla="*/ 2879 w 3316"/>
                              <a:gd name="T61" fmla="*/ 6095 h 6632"/>
                              <a:gd name="T62" fmla="*/ 3012 w 3316"/>
                              <a:gd name="T63" fmla="*/ 5930 h 6632"/>
                              <a:gd name="T64" fmla="*/ 3124 w 3316"/>
                              <a:gd name="T65" fmla="*/ 5748 h 6632"/>
                              <a:gd name="T66" fmla="*/ 3212 w 3316"/>
                              <a:gd name="T67" fmla="*/ 5552 h 6632"/>
                              <a:gd name="T68" fmla="*/ 3274 w 3316"/>
                              <a:gd name="T69" fmla="*/ 5343 h 6632"/>
                              <a:gd name="T70" fmla="*/ 3309 w 3316"/>
                              <a:gd name="T71" fmla="*/ 5124 h 6632"/>
                              <a:gd name="T72" fmla="*/ 3315 w 3316"/>
                              <a:gd name="T73" fmla="*/ 1657 h 6632"/>
                              <a:gd name="T74" fmla="*/ 3300 w 3316"/>
                              <a:gd name="T75" fmla="*/ 1432 h 6632"/>
                              <a:gd name="T76" fmla="*/ 3256 w 3316"/>
                              <a:gd name="T77" fmla="*/ 1217 h 6632"/>
                              <a:gd name="T78" fmla="*/ 3185 w 3316"/>
                              <a:gd name="T79" fmla="*/ 1012 h 6632"/>
                              <a:gd name="T80" fmla="*/ 3089 w 3316"/>
                              <a:gd name="T81" fmla="*/ 821 h 6632"/>
                              <a:gd name="T82" fmla="*/ 2970 w 3316"/>
                              <a:gd name="T83" fmla="*/ 644 h 6632"/>
                              <a:gd name="T84" fmla="*/ 2830 w 3316"/>
                              <a:gd name="T85" fmla="*/ 485 h 6632"/>
                              <a:gd name="T86" fmla="*/ 2671 w 3316"/>
                              <a:gd name="T87" fmla="*/ 345 h 6632"/>
                              <a:gd name="T88" fmla="*/ 2494 w 3316"/>
                              <a:gd name="T89" fmla="*/ 226 h 6632"/>
                              <a:gd name="T90" fmla="*/ 2303 w 3316"/>
                              <a:gd name="T91" fmla="*/ 130 h 6632"/>
                              <a:gd name="T92" fmla="*/ 2098 w 3316"/>
                              <a:gd name="T93" fmla="*/ 59 h 6632"/>
                              <a:gd name="T94" fmla="*/ 1882 w 3316"/>
                              <a:gd name="T95" fmla="*/ 15 h 6632"/>
                              <a:gd name="T96" fmla="*/ 1657 w 3316"/>
                              <a:gd name="T97" fmla="*/ 0 h 66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316" h="6632">
                                <a:moveTo>
                                  <a:pt x="1657" y="0"/>
                                </a:moveTo>
                                <a:lnTo>
                                  <a:pt x="1582" y="1"/>
                                </a:lnTo>
                                <a:lnTo>
                                  <a:pt x="1507" y="6"/>
                                </a:lnTo>
                                <a:lnTo>
                                  <a:pt x="1432" y="15"/>
                                </a:lnTo>
                                <a:lnTo>
                                  <a:pt x="1359" y="26"/>
                                </a:lnTo>
                                <a:lnTo>
                                  <a:pt x="1287" y="41"/>
                                </a:lnTo>
                                <a:lnTo>
                                  <a:pt x="1217" y="59"/>
                                </a:lnTo>
                                <a:lnTo>
                                  <a:pt x="1147" y="80"/>
                                </a:lnTo>
                                <a:lnTo>
                                  <a:pt x="1079" y="103"/>
                                </a:lnTo>
                                <a:lnTo>
                                  <a:pt x="1012" y="130"/>
                                </a:lnTo>
                                <a:lnTo>
                                  <a:pt x="947" y="159"/>
                                </a:lnTo>
                                <a:lnTo>
                                  <a:pt x="883" y="191"/>
                                </a:lnTo>
                                <a:lnTo>
                                  <a:pt x="821" y="226"/>
                                </a:lnTo>
                                <a:lnTo>
                                  <a:pt x="760" y="263"/>
                                </a:lnTo>
                                <a:lnTo>
                                  <a:pt x="701" y="303"/>
                                </a:lnTo>
                                <a:lnTo>
                                  <a:pt x="644" y="345"/>
                                </a:lnTo>
                                <a:lnTo>
                                  <a:pt x="589" y="389"/>
                                </a:lnTo>
                                <a:lnTo>
                                  <a:pt x="536" y="436"/>
                                </a:lnTo>
                                <a:lnTo>
                                  <a:pt x="485" y="485"/>
                                </a:lnTo>
                                <a:lnTo>
                                  <a:pt x="436" y="536"/>
                                </a:lnTo>
                                <a:lnTo>
                                  <a:pt x="389" y="589"/>
                                </a:lnTo>
                                <a:lnTo>
                                  <a:pt x="345" y="644"/>
                                </a:lnTo>
                                <a:lnTo>
                                  <a:pt x="303" y="701"/>
                                </a:lnTo>
                                <a:lnTo>
                                  <a:pt x="263" y="760"/>
                                </a:lnTo>
                                <a:lnTo>
                                  <a:pt x="226" y="821"/>
                                </a:lnTo>
                                <a:lnTo>
                                  <a:pt x="191" y="883"/>
                                </a:lnTo>
                                <a:lnTo>
                                  <a:pt x="159" y="947"/>
                                </a:lnTo>
                                <a:lnTo>
                                  <a:pt x="130" y="1012"/>
                                </a:lnTo>
                                <a:lnTo>
                                  <a:pt x="103" y="1079"/>
                                </a:lnTo>
                                <a:lnTo>
                                  <a:pt x="80" y="1147"/>
                                </a:lnTo>
                                <a:lnTo>
                                  <a:pt x="59" y="1217"/>
                                </a:lnTo>
                                <a:lnTo>
                                  <a:pt x="41" y="1287"/>
                                </a:lnTo>
                                <a:lnTo>
                                  <a:pt x="26" y="1359"/>
                                </a:lnTo>
                                <a:lnTo>
                                  <a:pt x="15" y="1432"/>
                                </a:lnTo>
                                <a:lnTo>
                                  <a:pt x="6" y="1507"/>
                                </a:lnTo>
                                <a:lnTo>
                                  <a:pt x="1" y="1582"/>
                                </a:lnTo>
                                <a:lnTo>
                                  <a:pt x="0" y="1657"/>
                                </a:lnTo>
                                <a:lnTo>
                                  <a:pt x="0" y="4973"/>
                                </a:lnTo>
                                <a:lnTo>
                                  <a:pt x="1" y="5049"/>
                                </a:lnTo>
                                <a:lnTo>
                                  <a:pt x="6" y="5124"/>
                                </a:lnTo>
                                <a:lnTo>
                                  <a:pt x="15" y="5198"/>
                                </a:lnTo>
                                <a:lnTo>
                                  <a:pt x="26" y="5271"/>
                                </a:lnTo>
                                <a:lnTo>
                                  <a:pt x="41" y="5343"/>
                                </a:lnTo>
                                <a:lnTo>
                                  <a:pt x="59" y="5414"/>
                                </a:lnTo>
                                <a:lnTo>
                                  <a:pt x="80" y="5484"/>
                                </a:lnTo>
                                <a:lnTo>
                                  <a:pt x="103" y="5552"/>
                                </a:lnTo>
                                <a:lnTo>
                                  <a:pt x="130" y="5619"/>
                                </a:lnTo>
                                <a:lnTo>
                                  <a:pt x="159" y="5684"/>
                                </a:lnTo>
                                <a:lnTo>
                                  <a:pt x="191" y="5748"/>
                                </a:lnTo>
                                <a:lnTo>
                                  <a:pt x="226" y="5810"/>
                                </a:lnTo>
                                <a:lnTo>
                                  <a:pt x="263" y="5871"/>
                                </a:lnTo>
                                <a:lnTo>
                                  <a:pt x="303" y="5930"/>
                                </a:lnTo>
                                <a:lnTo>
                                  <a:pt x="345" y="5987"/>
                                </a:lnTo>
                                <a:lnTo>
                                  <a:pt x="389" y="6042"/>
                                </a:lnTo>
                                <a:lnTo>
                                  <a:pt x="436" y="6095"/>
                                </a:lnTo>
                                <a:lnTo>
                                  <a:pt x="485" y="6146"/>
                                </a:lnTo>
                                <a:lnTo>
                                  <a:pt x="536" y="6195"/>
                                </a:lnTo>
                                <a:lnTo>
                                  <a:pt x="589" y="6241"/>
                                </a:lnTo>
                                <a:lnTo>
                                  <a:pt x="644" y="6286"/>
                                </a:lnTo>
                                <a:lnTo>
                                  <a:pt x="701" y="6328"/>
                                </a:lnTo>
                                <a:lnTo>
                                  <a:pt x="760" y="6368"/>
                                </a:lnTo>
                                <a:lnTo>
                                  <a:pt x="821" y="6405"/>
                                </a:lnTo>
                                <a:lnTo>
                                  <a:pt x="883" y="6440"/>
                                </a:lnTo>
                                <a:lnTo>
                                  <a:pt x="947" y="6472"/>
                                </a:lnTo>
                                <a:lnTo>
                                  <a:pt x="1012" y="6501"/>
                                </a:lnTo>
                                <a:lnTo>
                                  <a:pt x="1079" y="6528"/>
                                </a:lnTo>
                                <a:lnTo>
                                  <a:pt x="1147" y="6551"/>
                                </a:lnTo>
                                <a:lnTo>
                                  <a:pt x="1217" y="6572"/>
                                </a:lnTo>
                                <a:lnTo>
                                  <a:pt x="1287" y="6590"/>
                                </a:lnTo>
                                <a:lnTo>
                                  <a:pt x="1359" y="6605"/>
                                </a:lnTo>
                                <a:lnTo>
                                  <a:pt x="1432" y="6616"/>
                                </a:lnTo>
                                <a:lnTo>
                                  <a:pt x="1507" y="6625"/>
                                </a:lnTo>
                                <a:lnTo>
                                  <a:pt x="1582" y="6630"/>
                                </a:lnTo>
                                <a:lnTo>
                                  <a:pt x="1657" y="6631"/>
                                </a:lnTo>
                                <a:lnTo>
                                  <a:pt x="1733" y="6630"/>
                                </a:lnTo>
                                <a:lnTo>
                                  <a:pt x="1808" y="6625"/>
                                </a:lnTo>
                                <a:lnTo>
                                  <a:pt x="1882" y="6616"/>
                                </a:lnTo>
                                <a:lnTo>
                                  <a:pt x="1955" y="6605"/>
                                </a:lnTo>
                                <a:lnTo>
                                  <a:pt x="2027" y="6590"/>
                                </a:lnTo>
                                <a:lnTo>
                                  <a:pt x="2098" y="6572"/>
                                </a:lnTo>
                                <a:lnTo>
                                  <a:pt x="2168" y="6551"/>
                                </a:lnTo>
                                <a:lnTo>
                                  <a:pt x="2236" y="6528"/>
                                </a:lnTo>
                                <a:lnTo>
                                  <a:pt x="2303" y="6501"/>
                                </a:lnTo>
                                <a:lnTo>
                                  <a:pt x="2368" y="6472"/>
                                </a:lnTo>
                                <a:lnTo>
                                  <a:pt x="2432" y="6440"/>
                                </a:lnTo>
                                <a:lnTo>
                                  <a:pt x="2494" y="6405"/>
                                </a:lnTo>
                                <a:lnTo>
                                  <a:pt x="2555" y="6368"/>
                                </a:lnTo>
                                <a:lnTo>
                                  <a:pt x="2614" y="6328"/>
                                </a:lnTo>
                                <a:lnTo>
                                  <a:pt x="2671" y="6286"/>
                                </a:lnTo>
                                <a:lnTo>
                                  <a:pt x="2726" y="6241"/>
                                </a:lnTo>
                                <a:lnTo>
                                  <a:pt x="2779" y="6195"/>
                                </a:lnTo>
                                <a:lnTo>
                                  <a:pt x="2830" y="6146"/>
                                </a:lnTo>
                                <a:lnTo>
                                  <a:pt x="2879" y="6095"/>
                                </a:lnTo>
                                <a:lnTo>
                                  <a:pt x="2925" y="6042"/>
                                </a:lnTo>
                                <a:lnTo>
                                  <a:pt x="2970" y="5987"/>
                                </a:lnTo>
                                <a:lnTo>
                                  <a:pt x="3012" y="5930"/>
                                </a:lnTo>
                                <a:lnTo>
                                  <a:pt x="3052" y="5871"/>
                                </a:lnTo>
                                <a:lnTo>
                                  <a:pt x="3089" y="5810"/>
                                </a:lnTo>
                                <a:lnTo>
                                  <a:pt x="3124" y="5748"/>
                                </a:lnTo>
                                <a:lnTo>
                                  <a:pt x="3156" y="5684"/>
                                </a:lnTo>
                                <a:lnTo>
                                  <a:pt x="3185" y="5619"/>
                                </a:lnTo>
                                <a:lnTo>
                                  <a:pt x="3212" y="5552"/>
                                </a:lnTo>
                                <a:lnTo>
                                  <a:pt x="3235" y="5484"/>
                                </a:lnTo>
                                <a:lnTo>
                                  <a:pt x="3256" y="5414"/>
                                </a:lnTo>
                                <a:lnTo>
                                  <a:pt x="3274" y="5343"/>
                                </a:lnTo>
                                <a:lnTo>
                                  <a:pt x="3289" y="5271"/>
                                </a:lnTo>
                                <a:lnTo>
                                  <a:pt x="3300" y="5198"/>
                                </a:lnTo>
                                <a:lnTo>
                                  <a:pt x="3309" y="5124"/>
                                </a:lnTo>
                                <a:lnTo>
                                  <a:pt x="3314" y="5049"/>
                                </a:lnTo>
                                <a:lnTo>
                                  <a:pt x="3315" y="4973"/>
                                </a:lnTo>
                                <a:lnTo>
                                  <a:pt x="3315" y="1657"/>
                                </a:lnTo>
                                <a:lnTo>
                                  <a:pt x="3314" y="1582"/>
                                </a:lnTo>
                                <a:lnTo>
                                  <a:pt x="3309" y="1507"/>
                                </a:lnTo>
                                <a:lnTo>
                                  <a:pt x="3300" y="1432"/>
                                </a:lnTo>
                                <a:lnTo>
                                  <a:pt x="3289" y="1359"/>
                                </a:lnTo>
                                <a:lnTo>
                                  <a:pt x="3274" y="1287"/>
                                </a:lnTo>
                                <a:lnTo>
                                  <a:pt x="3256" y="1217"/>
                                </a:lnTo>
                                <a:lnTo>
                                  <a:pt x="3235" y="1147"/>
                                </a:lnTo>
                                <a:lnTo>
                                  <a:pt x="3212" y="1079"/>
                                </a:lnTo>
                                <a:lnTo>
                                  <a:pt x="3185" y="1012"/>
                                </a:lnTo>
                                <a:lnTo>
                                  <a:pt x="3156" y="947"/>
                                </a:lnTo>
                                <a:lnTo>
                                  <a:pt x="3124" y="883"/>
                                </a:lnTo>
                                <a:lnTo>
                                  <a:pt x="3089" y="821"/>
                                </a:lnTo>
                                <a:lnTo>
                                  <a:pt x="3052" y="760"/>
                                </a:lnTo>
                                <a:lnTo>
                                  <a:pt x="3012" y="701"/>
                                </a:lnTo>
                                <a:lnTo>
                                  <a:pt x="2970" y="644"/>
                                </a:lnTo>
                                <a:lnTo>
                                  <a:pt x="2925" y="589"/>
                                </a:lnTo>
                                <a:lnTo>
                                  <a:pt x="2879" y="536"/>
                                </a:lnTo>
                                <a:lnTo>
                                  <a:pt x="2830" y="485"/>
                                </a:lnTo>
                                <a:lnTo>
                                  <a:pt x="2779" y="436"/>
                                </a:lnTo>
                                <a:lnTo>
                                  <a:pt x="2726" y="389"/>
                                </a:lnTo>
                                <a:lnTo>
                                  <a:pt x="2671" y="345"/>
                                </a:lnTo>
                                <a:lnTo>
                                  <a:pt x="2614" y="303"/>
                                </a:lnTo>
                                <a:lnTo>
                                  <a:pt x="2555" y="263"/>
                                </a:lnTo>
                                <a:lnTo>
                                  <a:pt x="2494" y="226"/>
                                </a:lnTo>
                                <a:lnTo>
                                  <a:pt x="2432" y="191"/>
                                </a:lnTo>
                                <a:lnTo>
                                  <a:pt x="2368" y="159"/>
                                </a:lnTo>
                                <a:lnTo>
                                  <a:pt x="2303" y="130"/>
                                </a:lnTo>
                                <a:lnTo>
                                  <a:pt x="2236" y="103"/>
                                </a:lnTo>
                                <a:lnTo>
                                  <a:pt x="2168" y="80"/>
                                </a:lnTo>
                                <a:lnTo>
                                  <a:pt x="2098" y="59"/>
                                </a:lnTo>
                                <a:lnTo>
                                  <a:pt x="2027" y="41"/>
                                </a:lnTo>
                                <a:lnTo>
                                  <a:pt x="1955" y="26"/>
                                </a:lnTo>
                                <a:lnTo>
                                  <a:pt x="1882" y="15"/>
                                </a:lnTo>
                                <a:lnTo>
                                  <a:pt x="1808" y="6"/>
                                </a:lnTo>
                                <a:lnTo>
                                  <a:pt x="1733" y="1"/>
                                </a:lnTo>
                                <a:lnTo>
                                  <a:pt x="1657" y="0"/>
                                </a:lnTo>
                                <a:close/>
                              </a:path>
                            </a:pathLst>
                          </a:custGeom>
                          <a:solidFill>
                            <a:schemeClr val="accent4">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EFA629" id="Group 53" o:spid="_x0000_s1026" style="position:absolute;margin-left:43.35pt;margin-top:385.3pt;width:495.55pt;height:331.6pt;z-index:251675648;mso-position-horizontal-relative:page" coordorigin="1138,6519" coordsize="9911,66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" o:allowincell="f">
                <v:shape id="Freeform 54" o:spid="_x0000_s1027" style="position:absolute;left:4437;top:6519;width:3316;height:3316;visibility:visible;mso-wrap-style:square;v-text-anchor:top" coordsize="3316,33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" path="m1657,r-75,1l1507,6r-75,9l1359,26r-72,15l1217,59r-70,21l1079,103r-67,27l947,159r-64,32l821,226r-61,37l701,303r-57,42l589,389r-53,47l485,485r-49,51l389,589r-44,55l303,701r-40,59l226,821r-35,62l159,947r-29,65l103,1079r-23,68l59,1217r-18,70l26,1359r-11,73l6,1507r-5,75l,1657r1,76l6,1808r9,74l26,1955r15,72l59,2098r21,70l103,2236r27,67l159,2368r32,64l226,2494r37,61l303,2614r42,57l389,2726r47,53l485,2830r51,49l589,2925r55,45l701,3012r59,40l821,3089r62,35l947,3156r65,29l1079,3212r68,23l1217,3256r70,18l1359,3289r73,11l1507,3309r75,5l1657,3315r76,-1l1808,3309r74,-9l1955,3289r72,-15l2098,3256r70,-21l2236,3212r67,-27l2368,3156r64,-32l2494,3089r61,-37l2614,3012r57,-42l2726,2925r53,-46l2830,2830r49,-51l2925,2726r45,-55l3012,2614r40,-59l3089,2494r35,-62l3156,2368r29,-65l3212,2236r23,-68l3256,2098r18,-71l3289,1955r11,-73l3309,1808r5,-75l3315,1657r-1,-75l3309,1507r-9,-75l3289,1359r-15,-72l3256,1217r-21,-70l3212,1079r-27,-67l3156,947r-32,-64l3089,821r-37,-61l3012,701r-42,-57l2925,589r-46,-53l2830,485r-51,-49l2726,389r-55,-44l2614,303r-59,-40l2494,226r-62,-35l2368,159r-65,-29l2236,103,2168,80,2098,59,2027,41,1955,26,1882,15,1808,6,1733,1,1657,xe" fillcolor="#26913c [3209]" stroked="f">
                  <v:path arrowok="t" o:connecttype="custom" o:connectlocs="1507,6;1287,41;1079,103;883,191;701,303;536,436;389,589;263,760;159,947;80,1147;26,1359;1,1582;6,1808;41,2027;103,2236;191,2432;303,2614;436,2779;589,2925;760,3052;947,3156;1147,3235;1359,3289;1582,3314;1808,3309;2027,3274;2236,3212;2432,3124;2614,3012;2779,2879;2925,2726;3052,2555;3156,2368;3235,2168;3289,1955;3314,1733;3309,1507;3274,1287;3212,1079;3124,883;3012,701;2879,536;2726,389;2555,263;2368,159;2168,80;1955,26;1733,1" o:connectangles="0,0,0,0,0,0,0,0,0,0,0,0,0,0,0,0,0,0,0,0,0,0,0,0,0,0,0,0,0,0,0,0,0,0,0,0,0,0,0,0,0,0,0,0,0,0,0,0"/>
                </v:shape>
                <v:shape id="Freeform 55" o:spid="_x0000_s1028" style="position:absolute;left:4454;top:9835;width:6595;height:3316;visibility:visible;mso-wrap-style:square;v-text-anchor:top" coordsize="6595,33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" path="m4936,l1657,r-75,1l1507,6r-75,9l1359,26r-72,15l1217,59r-70,21l1079,103r-67,27l947,159r-64,32l821,226r-61,37l701,303r-57,42l589,389r-53,47l485,485r-49,51l389,589r-44,55l303,701r-40,59l226,821r-35,62l159,947r-29,65l103,1079r-23,68l59,1217r-18,70l26,1359r-11,73l6,1507r-5,75l,1657r1,76l6,1808r9,74l26,1955r15,72l59,2098r21,70l103,2236r27,67l159,2368r32,64l226,2494r37,61l303,2614r42,57l389,2726r47,53l485,2830r51,49l589,2925r55,45l701,3012r59,40l821,3089r62,35l947,3156r65,29l1079,3212r68,23l1217,3256r70,18l1359,3289r73,11l1507,3309r75,5l1657,3315r3279,l5011,3314r76,-5l5161,3300r73,-11l5306,3274r70,-18l5446,3235r68,-23l5581,3185r65,-29l5710,3124r62,-35l5833,3052r59,-40l5949,2970r55,-45l6057,2879r51,-49l6157,2779r47,-53l6248,2671r42,-57l6330,2555r37,-61l6402,2432r32,-64l6463,2303r27,-67l6514,2168r20,-70l6552,2027r15,-72l6578,1882r9,-74l6592,1733r2,-76l6592,1582r-5,-75l6578,1432r-11,-73l6552,1287r-18,-70l6514,1147r-24,-68l6463,1012r-29,-65l6402,883r-35,-62l6330,760r-40,-59l6248,644r-44,-55l6157,536r-49,-51l6057,436r-53,-47l5949,345r-57,-42l5833,263r-61,-37l5710,191r-64,-32l5581,130r-67,-27l5446,80,5376,59,5306,41,5234,26,5161,15,5087,6,5011,1,4936,xe" fillcolor="#07c5f5 [3205]" stroked="f">
                  <v:path arrowok="t" o:connecttype="custom" o:connectlocs="1582,1;1359,26;1147,80;947,159;760,263;589,389;436,536;303,701;191,883;103,1079;41,1287;6,1507;1,1733;26,1955;80,2168;159,2368;263,2555;389,2726;536,2879;701,3012;883,3124;1079,3212;1287,3274;1507,3309;4936,3315;5161,3300;5376,3256;5581,3185;5772,3089;5949,2970;6108,2830;6248,2671;6367,2494;6463,2303;6534,2098;6578,1882;6594,1657;6578,1432;6534,1217;6463,1012;6367,821;6248,644;6108,485;5949,345;5772,226;5581,130;5376,59;5161,15;4936,0" o:connectangles="0,0,0,0,0,0,0,0,0,0,0,0,0,0,0,0,0,0,0,0,0,0,0,0,0,0,0,0,0,0,0,0,0,0,0,0,0,0,0,0,0,0,0,0,0,0,0,0,0"/>
                </v:shape>
                <v:shape id="Freeform 56" o:spid="_x0000_s1029" style="position:absolute;left:1138;top:6519;width:3316;height:6632;visibility:visible;mso-wrap-style:square;v-text-anchor:top" coordsize="3316,66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" path="m1657,r-75,1l1507,6r-75,9l1359,26r-72,15l1217,59r-70,21l1079,103r-67,27l947,159r-64,32l821,226r-61,37l701,303r-57,42l589,389r-53,47l485,485r-49,51l389,589r-44,55l303,701r-40,59l226,821r-35,62l159,947r-29,65l103,1079r-23,68l59,1217r-18,70l26,1359r-11,73l6,1507r-5,75l,1657,,4973r1,76l6,5124r9,74l26,5271r15,72l59,5414r21,70l103,5552r27,67l159,5684r32,64l226,5810r37,61l303,5930r42,57l389,6042r47,53l485,6146r51,49l589,6241r55,45l701,6328r59,40l821,6405r62,35l947,6472r65,29l1079,6528r68,23l1217,6572r70,18l1359,6605r73,11l1507,6625r75,5l1657,6631r76,-1l1808,6625r74,-9l1955,6605r72,-15l2098,6572r70,-21l2236,6528r67,-27l2368,6472r64,-32l2494,6405r61,-37l2614,6328r57,-42l2726,6241r53,-46l2830,6146r49,-51l2925,6042r45,-55l3012,5930r40,-59l3089,5810r35,-62l3156,5684r29,-65l3212,5552r23,-68l3256,5414r18,-71l3289,5271r11,-73l3309,5124r5,-75l3315,4973r,-3316l3314,1582r-5,-75l3300,1432r-11,-73l3274,1287r-18,-70l3235,1147r-23,-68l3185,1012r-29,-65l3124,883r-35,-62l3052,760r-40,-59l2970,644r-45,-55l2879,536r-49,-51l2779,436r-53,-47l2671,345r-57,-42l2555,263r-61,-37l2432,191r-64,-32l2303,130r-67,-27l2168,80,2098,59,2027,41,1955,26,1882,15,1808,6,1733,1,1657,xe" fillcolor="#ff52b2 [1943]" stroked="f">
                  <v:path arrowok="t" o:connecttype="custom" o:connectlocs="1507,6;1287,41;1079,103;883,191;701,303;536,436;389,589;263,760;159,947;80,1147;26,1359;1,1582;1,5049;26,5271;80,5484;159,5684;263,5871;389,6042;536,6195;701,6328;883,6440;1079,6528;1287,6590;1507,6625;1733,6630;1955,6605;2168,6551;2368,6472;2555,6368;2726,6241;2879,6095;3012,5930;3124,5748;3212,5552;3274,5343;3309,5124;3315,1657;3300,1432;3256,1217;3185,1012;3089,821;2970,644;2830,485;2671,345;2494,226;2303,130;2098,59;1882,15;1657,0" o:connectangles="0,0,0,0,0,0,0,0,0,0,0,0,0,0,0,0,0,0,0,0,0,0,0,0,0,0,0,0,0,0,0,0,0,0,0,0,0,0,0,0,0,0,0,0,0,0,0,0,0"/>
                </v:shape>
                <w10:wrap anchorx="page"/>
              </v:group>
            </w:pict>
          </mc:Fallback>
        </mc:AlternateContent>
      </w:r>
      <w:r w:rsidRPr="00177289">
        <w:rPr>
          <w:noProof/>
        </w:rPr>
        <mc:AlternateContent>
          <mc:Choice Requires="wps">
            <w:drawing>
              <wp:anchor distT="45720" distB="45720" distL="114300" distR="114300" simplePos="0" relativeHeight="251677696" behindDoc="0" locked="0" layoutInCell="1" allowOverlap="1" wp14:anchorId="69B857D6" wp14:editId="600E9232">
                <wp:simplePos x="0" y="0"/>
                <wp:positionH relativeFrom="margin">
                  <wp:posOffset>0</wp:posOffset>
                </wp:positionH>
                <wp:positionV relativeFrom="paragraph">
                  <wp:posOffset>1185339</wp:posOffset>
                </wp:positionV>
                <wp:extent cx="5794375" cy="3848100"/>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4375" cy="3848100"/>
                        </a:xfrm>
                        <a:prstGeom prst="rect">
                          <a:avLst/>
                        </a:prstGeom>
                        <a:noFill/>
                        <a:ln w="9525">
                          <a:noFill/>
                          <a:miter lim="800000"/>
                          <a:headEnd/>
                          <a:tailEnd/>
                        </a:ln>
                      </wps:spPr>
                      <wps:txbx>
                        <w:txbxContent>
                          <w:p w14:paraId="232D5EED" w14:textId="568CF601" w:rsidR="002E5E2A" w:rsidRDefault="00713263" w:rsidP="002E5E2A">
                            <w:pPr>
                              <w:spacing w:after="240" w:line="204" w:lineRule="auto"/>
                              <w:rPr>
                                <w:sz w:val="96"/>
                                <w:szCs w:val="96"/>
                              </w:rPr>
                            </w:pPr>
                            <w:r>
                              <w:rPr>
                                <w:sz w:val="96"/>
                                <w:szCs w:val="96"/>
                              </w:rPr>
                              <w:t>Participant Panel Terms of Reference 2024</w:t>
                            </w:r>
                          </w:p>
                          <w:p w14:paraId="63E6B5C9" w14:textId="77777777" w:rsidR="002E5E2A" w:rsidRDefault="002E5E2A" w:rsidP="002E5E2A">
                            <w:pPr>
                              <w:rPr>
                                <w:color w:val="FFFFFF" w:themeColor="background1"/>
                                <w:sz w:val="28"/>
                                <w:szCs w:val="28"/>
                              </w:rPr>
                            </w:pPr>
                          </w:p>
                          <w:p w14:paraId="24D8D7E8" w14:textId="51868AF5" w:rsidR="002E5E2A" w:rsidRPr="00177289" w:rsidRDefault="002E5E2A" w:rsidP="002E5E2A">
                            <w:pPr>
                              <w:rPr>
                                <w:sz w:val="28"/>
                                <w:szCs w:val="28"/>
                              </w:rPr>
                            </w:pPr>
                            <w:r w:rsidRPr="00177289">
                              <w:rPr>
                                <w:sz w:val="28"/>
                                <w:szCs w:val="28"/>
                              </w:rPr>
                              <w:t xml:space="preserve">Author: </w:t>
                            </w:r>
                            <w:r w:rsidR="00713263">
                              <w:rPr>
                                <w:sz w:val="28"/>
                                <w:szCs w:val="28"/>
                              </w:rPr>
                              <w:t>The Participant Panel</w:t>
                            </w:r>
                          </w:p>
                          <w:p w14:paraId="2DDFAABC" w14:textId="092049E2" w:rsidR="002E5E2A" w:rsidRPr="00177289" w:rsidRDefault="006F2F2F" w:rsidP="002E5E2A">
                            <w:pPr>
                              <w:rPr>
                                <w:sz w:val="28"/>
                                <w:szCs w:val="28"/>
                              </w:rPr>
                            </w:pPr>
                            <w:r>
                              <w:rPr>
                                <w:sz w:val="28"/>
                                <w:szCs w:val="28"/>
                              </w:rPr>
                              <w:t xml:space="preserve">Date: </w:t>
                            </w:r>
                            <w:r w:rsidR="00D52691">
                              <w:rPr>
                                <w:sz w:val="28"/>
                                <w:szCs w:val="28"/>
                              </w:rPr>
                              <w:t>05</w:t>
                            </w:r>
                            <w:r w:rsidR="002E5E2A" w:rsidRPr="00177289">
                              <w:rPr>
                                <w:sz w:val="28"/>
                                <w:szCs w:val="28"/>
                              </w:rPr>
                              <w:t>/0</w:t>
                            </w:r>
                            <w:r w:rsidR="00D52691">
                              <w:rPr>
                                <w:sz w:val="28"/>
                                <w:szCs w:val="28"/>
                              </w:rPr>
                              <w:t>2</w:t>
                            </w:r>
                            <w:r w:rsidR="002E5E2A" w:rsidRPr="00177289">
                              <w:rPr>
                                <w:sz w:val="28"/>
                                <w:szCs w:val="28"/>
                              </w:rPr>
                              <w:t>/202</w:t>
                            </w:r>
                            <w:r w:rsidR="00713263">
                              <w:rPr>
                                <w:sz w:val="28"/>
                                <w:szCs w:val="28"/>
                              </w:rPr>
                              <w:t>4</w:t>
                            </w:r>
                          </w:p>
                          <w:p w14:paraId="78A5C4C3" w14:textId="77777777" w:rsidR="002E5E2A" w:rsidRPr="002D062C" w:rsidRDefault="002E5E2A" w:rsidP="002E5E2A">
                            <w:pPr>
                              <w:spacing w:line="204" w:lineRule="auto"/>
                              <w:rPr>
                                <w:color w:val="AEAAAA" w:themeColor="background2" w:themeShade="BF"/>
                                <w:sz w:val="44"/>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B857D6" id="_x0000_t202" coordsize="21600,21600" o:spt="202" path="m,l,21600r21600,l21600,xe">
                <v:stroke joinstyle="miter"/>
                <v:path gradientshapeok="t" o:connecttype="rect"/>
              </v:shapetype>
              <v:shape id="Text Box 2" o:spid="_x0000_s1026" type="#_x0000_t202" style="position:absolute;margin-left:0;margin-top:93.35pt;width:456.25pt;height:303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" filled="f" stroked="f">
                <v:textbox>
                  <w:txbxContent>
                    <w:p w14:paraId="232D5EED" w14:textId="568CF601" w:rsidR="002E5E2A" w:rsidRDefault="00713263" w:rsidP="002E5E2A">
                      <w:pPr>
                        <w:spacing w:after="240" w:line="204" w:lineRule="auto"/>
                        <w:rPr>
                          <w:sz w:val="96"/>
                          <w:szCs w:val="96"/>
                        </w:rPr>
                      </w:pPr>
                      <w:r>
                        <w:rPr>
                          <w:sz w:val="96"/>
                          <w:szCs w:val="96"/>
                        </w:rPr>
                        <w:t>Participant Panel Terms of Reference 2024</w:t>
                      </w:r>
                    </w:p>
                    <w:p w14:paraId="63E6B5C9" w14:textId="77777777" w:rsidR="002E5E2A" w:rsidRDefault="002E5E2A" w:rsidP="002E5E2A">
                      <w:pPr>
                        <w:rPr>
                          <w:color w:val="FFFFFF" w:themeColor="background1"/>
                          <w:sz w:val="28"/>
                          <w:szCs w:val="28"/>
                        </w:rPr>
                      </w:pPr>
                    </w:p>
                    <w:p w14:paraId="24D8D7E8" w14:textId="51868AF5" w:rsidR="002E5E2A" w:rsidRPr="00177289" w:rsidRDefault="002E5E2A" w:rsidP="002E5E2A">
                      <w:pPr>
                        <w:rPr>
                          <w:sz w:val="28"/>
                          <w:szCs w:val="28"/>
                        </w:rPr>
                      </w:pPr>
                      <w:r w:rsidRPr="00177289">
                        <w:rPr>
                          <w:sz w:val="28"/>
                          <w:szCs w:val="28"/>
                        </w:rPr>
                        <w:t xml:space="preserve">Author: </w:t>
                      </w:r>
                      <w:r w:rsidR="00713263">
                        <w:rPr>
                          <w:sz w:val="28"/>
                          <w:szCs w:val="28"/>
                        </w:rPr>
                        <w:t>The Participant Panel</w:t>
                      </w:r>
                    </w:p>
                    <w:p w14:paraId="2DDFAABC" w14:textId="092049E2" w:rsidR="002E5E2A" w:rsidRPr="00177289" w:rsidRDefault="006F2F2F" w:rsidP="002E5E2A">
                      <w:pPr>
                        <w:rPr>
                          <w:sz w:val="28"/>
                          <w:szCs w:val="28"/>
                        </w:rPr>
                      </w:pPr>
                      <w:r>
                        <w:rPr>
                          <w:sz w:val="28"/>
                          <w:szCs w:val="28"/>
                        </w:rPr>
                        <w:t xml:space="preserve">Date: </w:t>
                      </w:r>
                      <w:r w:rsidR="00D52691">
                        <w:rPr>
                          <w:sz w:val="28"/>
                          <w:szCs w:val="28"/>
                        </w:rPr>
                        <w:t>05</w:t>
                      </w:r>
                      <w:r w:rsidR="002E5E2A" w:rsidRPr="00177289">
                        <w:rPr>
                          <w:sz w:val="28"/>
                          <w:szCs w:val="28"/>
                        </w:rPr>
                        <w:t>/0</w:t>
                      </w:r>
                      <w:r w:rsidR="00D52691">
                        <w:rPr>
                          <w:sz w:val="28"/>
                          <w:szCs w:val="28"/>
                        </w:rPr>
                        <w:t>2</w:t>
                      </w:r>
                      <w:r w:rsidR="002E5E2A" w:rsidRPr="00177289">
                        <w:rPr>
                          <w:sz w:val="28"/>
                          <w:szCs w:val="28"/>
                        </w:rPr>
                        <w:t>/202</w:t>
                      </w:r>
                      <w:r w:rsidR="00713263">
                        <w:rPr>
                          <w:sz w:val="28"/>
                          <w:szCs w:val="28"/>
                        </w:rPr>
                        <w:t>4</w:t>
                      </w:r>
                    </w:p>
                    <w:p w14:paraId="78A5C4C3" w14:textId="77777777" w:rsidR="002E5E2A" w:rsidRPr="002D062C" w:rsidRDefault="002E5E2A" w:rsidP="002E5E2A">
                      <w:pPr>
                        <w:spacing w:line="204" w:lineRule="auto"/>
                        <w:rPr>
                          <w:color w:val="AEAAAA" w:themeColor="background2" w:themeShade="BF"/>
                          <w:sz w:val="44"/>
                          <w:szCs w:val="44"/>
                        </w:rPr>
                      </w:pPr>
                    </w:p>
                  </w:txbxContent>
                </v:textbox>
                <w10:wrap type="square" anchorx="margin"/>
              </v:shape>
            </w:pict>
          </mc:Fallback>
        </mc:AlternateContent>
      </w:r>
      <w:r w:rsidR="000A4D2A">
        <w:br w:type="page"/>
      </w:r>
    </w:p>
    <w:p w14:paraId="059D3A0A" w14:textId="77777777" w:rsidR="00963581" w:rsidRDefault="00963581" w:rsidP="001D2097">
      <w:pPr>
        <w:pStyle w:val="Heading1"/>
        <w:tabs>
          <w:tab w:val="left" w:pos="3539"/>
        </w:tabs>
      </w:pPr>
    </w:p>
    <w:sdt>
      <w:sdtPr>
        <w:rPr>
          <w:rFonts w:asciiTheme="minorHAnsi" w:eastAsiaTheme="minorHAnsi" w:hAnsiTheme="minorHAnsi" w:cstheme="minorBidi"/>
          <w:color w:val="auto"/>
          <w:sz w:val="20"/>
          <w:szCs w:val="20"/>
          <w:shd w:val="clear" w:color="auto" w:fill="E6E6E6"/>
          <w:lang w:val="en-GB"/>
        </w:rPr>
        <w:id w:val="440267195"/>
        <w:docPartObj>
          <w:docPartGallery w:val="Table of Contents"/>
          <w:docPartUnique/>
        </w:docPartObj>
      </w:sdtPr>
      <w:sdtEndPr>
        <w:rPr>
          <w:rFonts w:ascii="Avenir LT Pro 45 Book" w:hAnsi="Avenir LT Pro 45 Book" w:cs="Times New Roman (Body CS)"/>
          <w:b/>
          <w:noProof/>
          <w:color w:val="2B2F3B" w:themeColor="text1"/>
          <w:sz w:val="22"/>
          <w:szCs w:val="24"/>
        </w:rPr>
      </w:sdtEndPr>
      <w:sdtContent>
        <w:p w14:paraId="0E197011" w14:textId="77777777" w:rsidR="00DD4A58" w:rsidRPr="007624CB" w:rsidRDefault="00DD4A58" w:rsidP="00DD4A58">
          <w:pPr>
            <w:pStyle w:val="TOCHeading"/>
            <w:rPr>
              <w:sz w:val="30"/>
              <w:szCs w:val="30"/>
            </w:rPr>
          </w:pPr>
          <w:r w:rsidRPr="007624CB">
            <w:rPr>
              <w:sz w:val="30"/>
              <w:szCs w:val="30"/>
            </w:rPr>
            <w:t>Contents</w:t>
          </w:r>
        </w:p>
        <w:p w14:paraId="0C7D2CF8" w14:textId="75A0D1E8" w:rsidR="00DD4A58" w:rsidRDefault="00DD4A58">
          <w:pPr>
            <w:pStyle w:val="TOC1"/>
            <w:tabs>
              <w:tab w:val="right" w:leader="dot" w:pos="10144"/>
            </w:tabs>
            <w:rPr>
              <w:rFonts w:asciiTheme="minorHAnsi" w:eastAsiaTheme="minorEastAsia" w:hAnsiTheme="minorHAnsi" w:cstheme="minorBidi"/>
              <w:bCs w:val="0"/>
              <w:iCs w:val="0"/>
              <w:noProof/>
              <w:color w:val="auto"/>
              <w:kern w:val="2"/>
              <w:lang w:val="en-US"/>
              <w14:ligatures w14:val="standardContextual"/>
            </w:rPr>
          </w:pPr>
          <w:r w:rsidRPr="006C7E44">
            <w:rPr>
              <w:bCs w:val="0"/>
              <w:color w:val="2B579A"/>
              <w:sz w:val="28"/>
              <w:szCs w:val="28"/>
              <w:shd w:val="clear" w:color="auto" w:fill="E6E6E6"/>
            </w:rPr>
            <w:fldChar w:fldCharType="begin"/>
          </w:r>
          <w:r w:rsidRPr="006C7E44">
            <w:rPr>
              <w:sz w:val="28"/>
              <w:szCs w:val="28"/>
            </w:rPr>
            <w:instrText xml:space="preserve"> TOC \o "1-3" \h \z \u </w:instrText>
          </w:r>
          <w:r w:rsidRPr="006C7E44">
            <w:rPr>
              <w:bCs w:val="0"/>
              <w:color w:val="2B579A"/>
              <w:sz w:val="28"/>
              <w:szCs w:val="28"/>
              <w:shd w:val="clear" w:color="auto" w:fill="E6E6E6"/>
            </w:rPr>
            <w:fldChar w:fldCharType="separate"/>
          </w:r>
        </w:p>
        <w:p w14:paraId="3932E735" w14:textId="54D4A312" w:rsidR="00DD4A58" w:rsidRDefault="00DD4A58">
          <w:pPr>
            <w:pStyle w:val="TOC1"/>
            <w:tabs>
              <w:tab w:val="right" w:leader="dot" w:pos="10144"/>
            </w:tabs>
            <w:rPr>
              <w:rFonts w:asciiTheme="minorHAnsi" w:eastAsiaTheme="minorEastAsia" w:hAnsiTheme="minorHAnsi" w:cstheme="minorBidi"/>
              <w:bCs w:val="0"/>
              <w:iCs w:val="0"/>
              <w:noProof/>
              <w:color w:val="auto"/>
              <w:kern w:val="2"/>
              <w:lang w:val="en-US"/>
              <w14:ligatures w14:val="standardContextual"/>
            </w:rPr>
          </w:pPr>
          <w:hyperlink w:anchor="_Toc163207468" w:history="1">
            <w:r w:rsidRPr="002A73C5">
              <w:rPr>
                <w:rStyle w:val="Hyperlink"/>
                <w:rFonts w:eastAsia="Times New Roman"/>
                <w:noProof/>
              </w:rPr>
              <w:t>1. Mission</w:t>
            </w:r>
            <w:r>
              <w:rPr>
                <w:noProof/>
                <w:webHidden/>
              </w:rPr>
              <w:tab/>
            </w:r>
            <w:r>
              <w:rPr>
                <w:noProof/>
                <w:webHidden/>
              </w:rPr>
              <w:fldChar w:fldCharType="begin"/>
            </w:r>
            <w:r>
              <w:rPr>
                <w:noProof/>
                <w:webHidden/>
              </w:rPr>
              <w:instrText xml:space="preserve"> PAGEREF _Toc163207468 \h </w:instrText>
            </w:r>
            <w:r>
              <w:rPr>
                <w:noProof/>
                <w:webHidden/>
              </w:rPr>
            </w:r>
            <w:r>
              <w:rPr>
                <w:noProof/>
                <w:webHidden/>
              </w:rPr>
              <w:fldChar w:fldCharType="separate"/>
            </w:r>
            <w:r>
              <w:rPr>
                <w:noProof/>
                <w:webHidden/>
              </w:rPr>
              <w:t>3</w:t>
            </w:r>
            <w:r>
              <w:rPr>
                <w:noProof/>
                <w:webHidden/>
              </w:rPr>
              <w:fldChar w:fldCharType="end"/>
            </w:r>
          </w:hyperlink>
        </w:p>
        <w:p w14:paraId="70DCB02C" w14:textId="0841E01C" w:rsidR="00DD4A58" w:rsidRDefault="00DD4A58">
          <w:pPr>
            <w:pStyle w:val="TOC2"/>
            <w:tabs>
              <w:tab w:val="right" w:leader="dot" w:pos="10144"/>
            </w:tabs>
            <w:rPr>
              <w:rFonts w:asciiTheme="minorHAnsi" w:eastAsiaTheme="minorEastAsia" w:hAnsiTheme="minorHAnsi" w:cstheme="minorBidi"/>
              <w:bCs w:val="0"/>
              <w:noProof/>
              <w:color w:val="auto"/>
              <w:kern w:val="2"/>
              <w:sz w:val="24"/>
              <w:szCs w:val="24"/>
              <w:lang w:val="en-US"/>
              <w14:ligatures w14:val="standardContextual"/>
            </w:rPr>
          </w:pPr>
          <w:hyperlink w:anchor="_Toc163207469" w:history="1">
            <w:r w:rsidRPr="002A73C5">
              <w:rPr>
                <w:rStyle w:val="Hyperlink"/>
                <w:rFonts w:eastAsia="Times New Roman"/>
                <w:noProof/>
              </w:rPr>
              <w:t>1.1 Remit</w:t>
            </w:r>
            <w:r>
              <w:rPr>
                <w:noProof/>
                <w:webHidden/>
              </w:rPr>
              <w:tab/>
            </w:r>
            <w:r>
              <w:rPr>
                <w:noProof/>
                <w:webHidden/>
              </w:rPr>
              <w:fldChar w:fldCharType="begin"/>
            </w:r>
            <w:r>
              <w:rPr>
                <w:noProof/>
                <w:webHidden/>
              </w:rPr>
              <w:instrText xml:space="preserve"> PAGEREF _Toc163207469 \h </w:instrText>
            </w:r>
            <w:r>
              <w:rPr>
                <w:noProof/>
                <w:webHidden/>
              </w:rPr>
            </w:r>
            <w:r>
              <w:rPr>
                <w:noProof/>
                <w:webHidden/>
              </w:rPr>
              <w:fldChar w:fldCharType="separate"/>
            </w:r>
            <w:r>
              <w:rPr>
                <w:noProof/>
                <w:webHidden/>
              </w:rPr>
              <w:t>4</w:t>
            </w:r>
            <w:r>
              <w:rPr>
                <w:noProof/>
                <w:webHidden/>
              </w:rPr>
              <w:fldChar w:fldCharType="end"/>
            </w:r>
          </w:hyperlink>
        </w:p>
        <w:p w14:paraId="5D5F729B" w14:textId="0654125E" w:rsidR="00DD4A58" w:rsidRDefault="00DD4A58">
          <w:pPr>
            <w:pStyle w:val="TOC2"/>
            <w:tabs>
              <w:tab w:val="right" w:leader="dot" w:pos="10144"/>
            </w:tabs>
            <w:rPr>
              <w:rFonts w:asciiTheme="minorHAnsi" w:eastAsiaTheme="minorEastAsia" w:hAnsiTheme="minorHAnsi" w:cstheme="minorBidi"/>
              <w:bCs w:val="0"/>
              <w:noProof/>
              <w:color w:val="auto"/>
              <w:kern w:val="2"/>
              <w:sz w:val="24"/>
              <w:szCs w:val="24"/>
              <w:lang w:val="en-US"/>
              <w14:ligatures w14:val="standardContextual"/>
            </w:rPr>
          </w:pPr>
          <w:hyperlink w:anchor="_Toc163207470" w:history="1">
            <w:r w:rsidRPr="002A73C5">
              <w:rPr>
                <w:rStyle w:val="Hyperlink"/>
                <w:rFonts w:eastAsia="Times New Roman"/>
                <w:noProof/>
              </w:rPr>
              <w:t>1.2 Limits to Panel remit</w:t>
            </w:r>
            <w:r>
              <w:rPr>
                <w:noProof/>
                <w:webHidden/>
              </w:rPr>
              <w:tab/>
            </w:r>
            <w:r>
              <w:rPr>
                <w:noProof/>
                <w:webHidden/>
              </w:rPr>
              <w:fldChar w:fldCharType="begin"/>
            </w:r>
            <w:r>
              <w:rPr>
                <w:noProof/>
                <w:webHidden/>
              </w:rPr>
              <w:instrText xml:space="preserve"> PAGEREF _Toc163207470 \h </w:instrText>
            </w:r>
            <w:r>
              <w:rPr>
                <w:noProof/>
                <w:webHidden/>
              </w:rPr>
            </w:r>
            <w:r>
              <w:rPr>
                <w:noProof/>
                <w:webHidden/>
              </w:rPr>
              <w:fldChar w:fldCharType="separate"/>
            </w:r>
            <w:r>
              <w:rPr>
                <w:noProof/>
                <w:webHidden/>
              </w:rPr>
              <w:t>4</w:t>
            </w:r>
            <w:r>
              <w:rPr>
                <w:noProof/>
                <w:webHidden/>
              </w:rPr>
              <w:fldChar w:fldCharType="end"/>
            </w:r>
          </w:hyperlink>
        </w:p>
        <w:p w14:paraId="31BC906E" w14:textId="06BB693E" w:rsidR="00DD4A58" w:rsidRDefault="00DD4A58">
          <w:pPr>
            <w:pStyle w:val="TOC1"/>
            <w:tabs>
              <w:tab w:val="right" w:leader="dot" w:pos="10144"/>
            </w:tabs>
            <w:rPr>
              <w:rFonts w:asciiTheme="minorHAnsi" w:eastAsiaTheme="minorEastAsia" w:hAnsiTheme="minorHAnsi" w:cstheme="minorBidi"/>
              <w:bCs w:val="0"/>
              <w:iCs w:val="0"/>
              <w:noProof/>
              <w:color w:val="auto"/>
              <w:kern w:val="2"/>
              <w:lang w:val="en-US"/>
              <w14:ligatures w14:val="standardContextual"/>
            </w:rPr>
          </w:pPr>
          <w:hyperlink w:anchor="_Toc163207471" w:history="1">
            <w:r w:rsidRPr="002A73C5">
              <w:rPr>
                <w:rStyle w:val="Hyperlink"/>
                <w:rFonts w:eastAsia="Times New Roman"/>
                <w:noProof/>
              </w:rPr>
              <w:t>2. Panel Activities</w:t>
            </w:r>
            <w:r>
              <w:rPr>
                <w:noProof/>
                <w:webHidden/>
              </w:rPr>
              <w:tab/>
            </w:r>
            <w:r>
              <w:rPr>
                <w:noProof/>
                <w:webHidden/>
              </w:rPr>
              <w:fldChar w:fldCharType="begin"/>
            </w:r>
            <w:r>
              <w:rPr>
                <w:noProof/>
                <w:webHidden/>
              </w:rPr>
              <w:instrText xml:space="preserve"> PAGEREF _Toc163207471 \h </w:instrText>
            </w:r>
            <w:r>
              <w:rPr>
                <w:noProof/>
                <w:webHidden/>
              </w:rPr>
            </w:r>
            <w:r>
              <w:rPr>
                <w:noProof/>
                <w:webHidden/>
              </w:rPr>
              <w:fldChar w:fldCharType="separate"/>
            </w:r>
            <w:r>
              <w:rPr>
                <w:noProof/>
                <w:webHidden/>
              </w:rPr>
              <w:t>5</w:t>
            </w:r>
            <w:r>
              <w:rPr>
                <w:noProof/>
                <w:webHidden/>
              </w:rPr>
              <w:fldChar w:fldCharType="end"/>
            </w:r>
          </w:hyperlink>
        </w:p>
        <w:p w14:paraId="29FDA9EC" w14:textId="4D858581" w:rsidR="00DD4A58" w:rsidRDefault="00DD4A58">
          <w:pPr>
            <w:pStyle w:val="TOC2"/>
            <w:tabs>
              <w:tab w:val="right" w:leader="dot" w:pos="10144"/>
            </w:tabs>
            <w:rPr>
              <w:rFonts w:asciiTheme="minorHAnsi" w:eastAsiaTheme="minorEastAsia" w:hAnsiTheme="minorHAnsi" w:cstheme="minorBidi"/>
              <w:bCs w:val="0"/>
              <w:noProof/>
              <w:color w:val="auto"/>
              <w:kern w:val="2"/>
              <w:sz w:val="24"/>
              <w:szCs w:val="24"/>
              <w:lang w:val="en-US"/>
              <w14:ligatures w14:val="standardContextual"/>
            </w:rPr>
          </w:pPr>
          <w:hyperlink w:anchor="_Toc163207472" w:history="1">
            <w:r w:rsidRPr="002A73C5">
              <w:rPr>
                <w:rStyle w:val="Hyperlink"/>
                <w:rFonts w:eastAsia="Times New Roman"/>
                <w:noProof/>
              </w:rPr>
              <w:t>2.1 Quarterly Panel meetings</w:t>
            </w:r>
            <w:r>
              <w:rPr>
                <w:noProof/>
                <w:webHidden/>
              </w:rPr>
              <w:tab/>
            </w:r>
            <w:r>
              <w:rPr>
                <w:noProof/>
                <w:webHidden/>
              </w:rPr>
              <w:fldChar w:fldCharType="begin"/>
            </w:r>
            <w:r>
              <w:rPr>
                <w:noProof/>
                <w:webHidden/>
              </w:rPr>
              <w:instrText xml:space="preserve"> PAGEREF _Toc163207472 \h </w:instrText>
            </w:r>
            <w:r>
              <w:rPr>
                <w:noProof/>
                <w:webHidden/>
              </w:rPr>
            </w:r>
            <w:r>
              <w:rPr>
                <w:noProof/>
                <w:webHidden/>
              </w:rPr>
              <w:fldChar w:fldCharType="separate"/>
            </w:r>
            <w:r>
              <w:rPr>
                <w:noProof/>
                <w:webHidden/>
              </w:rPr>
              <w:t>5</w:t>
            </w:r>
            <w:r>
              <w:rPr>
                <w:noProof/>
                <w:webHidden/>
              </w:rPr>
              <w:fldChar w:fldCharType="end"/>
            </w:r>
          </w:hyperlink>
        </w:p>
        <w:p w14:paraId="036C9409" w14:textId="38F9444A" w:rsidR="00DD4A58" w:rsidRDefault="00DD4A58">
          <w:pPr>
            <w:pStyle w:val="TOC2"/>
            <w:tabs>
              <w:tab w:val="right" w:leader="dot" w:pos="10144"/>
            </w:tabs>
            <w:rPr>
              <w:rFonts w:asciiTheme="minorHAnsi" w:eastAsiaTheme="minorEastAsia" w:hAnsiTheme="minorHAnsi" w:cstheme="minorBidi"/>
              <w:bCs w:val="0"/>
              <w:noProof/>
              <w:color w:val="auto"/>
              <w:kern w:val="2"/>
              <w:sz w:val="24"/>
              <w:szCs w:val="24"/>
              <w:lang w:val="en-US"/>
              <w14:ligatures w14:val="standardContextual"/>
            </w:rPr>
          </w:pPr>
          <w:hyperlink w:anchor="_Toc163207473" w:history="1">
            <w:r w:rsidRPr="002A73C5">
              <w:rPr>
                <w:rStyle w:val="Hyperlink"/>
                <w:rFonts w:eastAsia="Times New Roman"/>
                <w:noProof/>
              </w:rPr>
              <w:t>2.2 Additional Panel meetings</w:t>
            </w:r>
            <w:r>
              <w:rPr>
                <w:noProof/>
                <w:webHidden/>
              </w:rPr>
              <w:tab/>
            </w:r>
            <w:r>
              <w:rPr>
                <w:noProof/>
                <w:webHidden/>
              </w:rPr>
              <w:fldChar w:fldCharType="begin"/>
            </w:r>
            <w:r>
              <w:rPr>
                <w:noProof/>
                <w:webHidden/>
              </w:rPr>
              <w:instrText xml:space="preserve"> PAGEREF _Toc163207473 \h </w:instrText>
            </w:r>
            <w:r>
              <w:rPr>
                <w:noProof/>
                <w:webHidden/>
              </w:rPr>
            </w:r>
            <w:r>
              <w:rPr>
                <w:noProof/>
                <w:webHidden/>
              </w:rPr>
              <w:fldChar w:fldCharType="separate"/>
            </w:r>
            <w:r>
              <w:rPr>
                <w:noProof/>
                <w:webHidden/>
              </w:rPr>
              <w:t>5</w:t>
            </w:r>
            <w:r>
              <w:rPr>
                <w:noProof/>
                <w:webHidden/>
              </w:rPr>
              <w:fldChar w:fldCharType="end"/>
            </w:r>
          </w:hyperlink>
        </w:p>
        <w:p w14:paraId="7777D3D0" w14:textId="23009576" w:rsidR="00DD4A58" w:rsidRDefault="00DD4A58">
          <w:pPr>
            <w:pStyle w:val="TOC2"/>
            <w:tabs>
              <w:tab w:val="right" w:leader="dot" w:pos="10144"/>
            </w:tabs>
            <w:rPr>
              <w:rFonts w:asciiTheme="minorHAnsi" w:eastAsiaTheme="minorEastAsia" w:hAnsiTheme="minorHAnsi" w:cstheme="minorBidi"/>
              <w:bCs w:val="0"/>
              <w:noProof/>
              <w:color w:val="auto"/>
              <w:kern w:val="2"/>
              <w:sz w:val="24"/>
              <w:szCs w:val="24"/>
              <w:lang w:val="en-US"/>
              <w14:ligatures w14:val="standardContextual"/>
            </w:rPr>
          </w:pPr>
          <w:hyperlink w:anchor="_Toc163207474" w:history="1">
            <w:r w:rsidRPr="002A73C5">
              <w:rPr>
                <w:rStyle w:val="Hyperlink"/>
                <w:rFonts w:eastAsia="Times New Roman"/>
                <w:noProof/>
              </w:rPr>
              <w:t>2.3 Panel dashboard</w:t>
            </w:r>
            <w:r>
              <w:rPr>
                <w:noProof/>
                <w:webHidden/>
              </w:rPr>
              <w:tab/>
            </w:r>
            <w:r>
              <w:rPr>
                <w:noProof/>
                <w:webHidden/>
              </w:rPr>
              <w:fldChar w:fldCharType="begin"/>
            </w:r>
            <w:r>
              <w:rPr>
                <w:noProof/>
                <w:webHidden/>
              </w:rPr>
              <w:instrText xml:space="preserve"> PAGEREF _Toc163207474 \h </w:instrText>
            </w:r>
            <w:r>
              <w:rPr>
                <w:noProof/>
                <w:webHidden/>
              </w:rPr>
            </w:r>
            <w:r>
              <w:rPr>
                <w:noProof/>
                <w:webHidden/>
              </w:rPr>
              <w:fldChar w:fldCharType="separate"/>
            </w:r>
            <w:r>
              <w:rPr>
                <w:noProof/>
                <w:webHidden/>
              </w:rPr>
              <w:t>5</w:t>
            </w:r>
            <w:r>
              <w:rPr>
                <w:noProof/>
                <w:webHidden/>
              </w:rPr>
              <w:fldChar w:fldCharType="end"/>
            </w:r>
          </w:hyperlink>
        </w:p>
        <w:p w14:paraId="4B05DBC1" w14:textId="2A7BA98B" w:rsidR="00DD4A58" w:rsidRDefault="00DD4A58">
          <w:pPr>
            <w:pStyle w:val="TOC2"/>
            <w:tabs>
              <w:tab w:val="right" w:leader="dot" w:pos="10144"/>
            </w:tabs>
            <w:rPr>
              <w:rFonts w:asciiTheme="minorHAnsi" w:eastAsiaTheme="minorEastAsia" w:hAnsiTheme="minorHAnsi" w:cstheme="minorBidi"/>
              <w:bCs w:val="0"/>
              <w:noProof/>
              <w:color w:val="auto"/>
              <w:kern w:val="2"/>
              <w:sz w:val="24"/>
              <w:szCs w:val="24"/>
              <w:lang w:val="en-US"/>
              <w14:ligatures w14:val="standardContextual"/>
            </w:rPr>
          </w:pPr>
          <w:hyperlink w:anchor="_Toc163207475" w:history="1">
            <w:r w:rsidRPr="002A73C5">
              <w:rPr>
                <w:rStyle w:val="Hyperlink"/>
                <w:rFonts w:eastAsia="Times New Roman"/>
                <w:noProof/>
              </w:rPr>
              <w:t>2.4 Representing research participants at Genomics England</w:t>
            </w:r>
            <w:r>
              <w:rPr>
                <w:noProof/>
                <w:webHidden/>
              </w:rPr>
              <w:tab/>
            </w:r>
            <w:r>
              <w:rPr>
                <w:noProof/>
                <w:webHidden/>
              </w:rPr>
              <w:fldChar w:fldCharType="begin"/>
            </w:r>
            <w:r>
              <w:rPr>
                <w:noProof/>
                <w:webHidden/>
              </w:rPr>
              <w:instrText xml:space="preserve"> PAGEREF _Toc163207475 \h </w:instrText>
            </w:r>
            <w:r>
              <w:rPr>
                <w:noProof/>
                <w:webHidden/>
              </w:rPr>
            </w:r>
            <w:r>
              <w:rPr>
                <w:noProof/>
                <w:webHidden/>
              </w:rPr>
              <w:fldChar w:fldCharType="separate"/>
            </w:r>
            <w:r>
              <w:rPr>
                <w:noProof/>
                <w:webHidden/>
              </w:rPr>
              <w:t>6</w:t>
            </w:r>
            <w:r>
              <w:rPr>
                <w:noProof/>
                <w:webHidden/>
              </w:rPr>
              <w:fldChar w:fldCharType="end"/>
            </w:r>
          </w:hyperlink>
        </w:p>
        <w:p w14:paraId="3ACC6B6E" w14:textId="6710DB28" w:rsidR="00DD4A58" w:rsidRDefault="00DD4A58">
          <w:pPr>
            <w:pStyle w:val="TOC2"/>
            <w:tabs>
              <w:tab w:val="right" w:leader="dot" w:pos="10144"/>
            </w:tabs>
            <w:rPr>
              <w:rFonts w:asciiTheme="minorHAnsi" w:eastAsiaTheme="minorEastAsia" w:hAnsiTheme="minorHAnsi" w:cstheme="minorBidi"/>
              <w:bCs w:val="0"/>
              <w:noProof/>
              <w:color w:val="auto"/>
              <w:kern w:val="2"/>
              <w:sz w:val="24"/>
              <w:szCs w:val="24"/>
              <w:lang w:val="en-US"/>
              <w14:ligatures w14:val="standardContextual"/>
            </w:rPr>
          </w:pPr>
          <w:hyperlink w:anchor="_Toc163207476" w:history="1">
            <w:r w:rsidRPr="002A73C5">
              <w:rPr>
                <w:rStyle w:val="Hyperlink"/>
                <w:rFonts w:eastAsia="Times New Roman"/>
                <w:noProof/>
              </w:rPr>
              <w:t>2.5 Additional activities</w:t>
            </w:r>
            <w:r>
              <w:rPr>
                <w:noProof/>
                <w:webHidden/>
              </w:rPr>
              <w:tab/>
            </w:r>
            <w:r>
              <w:rPr>
                <w:noProof/>
                <w:webHidden/>
              </w:rPr>
              <w:fldChar w:fldCharType="begin"/>
            </w:r>
            <w:r>
              <w:rPr>
                <w:noProof/>
                <w:webHidden/>
              </w:rPr>
              <w:instrText xml:space="preserve"> PAGEREF _Toc163207476 \h </w:instrText>
            </w:r>
            <w:r>
              <w:rPr>
                <w:noProof/>
                <w:webHidden/>
              </w:rPr>
            </w:r>
            <w:r>
              <w:rPr>
                <w:noProof/>
                <w:webHidden/>
              </w:rPr>
              <w:fldChar w:fldCharType="separate"/>
            </w:r>
            <w:r>
              <w:rPr>
                <w:noProof/>
                <w:webHidden/>
              </w:rPr>
              <w:t>6</w:t>
            </w:r>
            <w:r>
              <w:rPr>
                <w:noProof/>
                <w:webHidden/>
              </w:rPr>
              <w:fldChar w:fldCharType="end"/>
            </w:r>
          </w:hyperlink>
        </w:p>
        <w:p w14:paraId="4F423F84" w14:textId="640C7543" w:rsidR="00DD4A58" w:rsidRDefault="00DD4A58">
          <w:pPr>
            <w:pStyle w:val="TOC2"/>
            <w:tabs>
              <w:tab w:val="right" w:leader="dot" w:pos="10144"/>
            </w:tabs>
            <w:rPr>
              <w:rFonts w:asciiTheme="minorHAnsi" w:eastAsiaTheme="minorEastAsia" w:hAnsiTheme="minorHAnsi" w:cstheme="minorBidi"/>
              <w:bCs w:val="0"/>
              <w:noProof/>
              <w:color w:val="auto"/>
              <w:kern w:val="2"/>
              <w:sz w:val="24"/>
              <w:szCs w:val="24"/>
              <w:lang w:val="en-US"/>
              <w14:ligatures w14:val="standardContextual"/>
            </w:rPr>
          </w:pPr>
          <w:hyperlink w:anchor="_Toc163207477" w:history="1">
            <w:r w:rsidRPr="002A73C5">
              <w:rPr>
                <w:rStyle w:val="Hyperlink"/>
                <w:rFonts w:eastAsia="Times New Roman"/>
                <w:noProof/>
              </w:rPr>
              <w:t>2.6 Links with NHS Genomic Medicine Service</w:t>
            </w:r>
            <w:r>
              <w:rPr>
                <w:noProof/>
                <w:webHidden/>
              </w:rPr>
              <w:tab/>
            </w:r>
            <w:r>
              <w:rPr>
                <w:noProof/>
                <w:webHidden/>
              </w:rPr>
              <w:fldChar w:fldCharType="begin"/>
            </w:r>
            <w:r>
              <w:rPr>
                <w:noProof/>
                <w:webHidden/>
              </w:rPr>
              <w:instrText xml:space="preserve"> PAGEREF _Toc163207477 \h </w:instrText>
            </w:r>
            <w:r>
              <w:rPr>
                <w:noProof/>
                <w:webHidden/>
              </w:rPr>
            </w:r>
            <w:r>
              <w:rPr>
                <w:noProof/>
                <w:webHidden/>
              </w:rPr>
              <w:fldChar w:fldCharType="separate"/>
            </w:r>
            <w:r>
              <w:rPr>
                <w:noProof/>
                <w:webHidden/>
              </w:rPr>
              <w:t>7</w:t>
            </w:r>
            <w:r>
              <w:rPr>
                <w:noProof/>
                <w:webHidden/>
              </w:rPr>
              <w:fldChar w:fldCharType="end"/>
            </w:r>
          </w:hyperlink>
        </w:p>
        <w:p w14:paraId="3B8B7BA7" w14:textId="5B2DC1DD" w:rsidR="00DD4A58" w:rsidRDefault="00DD4A58">
          <w:pPr>
            <w:pStyle w:val="TOC2"/>
            <w:tabs>
              <w:tab w:val="right" w:leader="dot" w:pos="10144"/>
            </w:tabs>
            <w:rPr>
              <w:rFonts w:asciiTheme="minorHAnsi" w:eastAsiaTheme="minorEastAsia" w:hAnsiTheme="minorHAnsi" w:cstheme="minorBidi"/>
              <w:bCs w:val="0"/>
              <w:noProof/>
              <w:color w:val="auto"/>
              <w:kern w:val="2"/>
              <w:sz w:val="24"/>
              <w:szCs w:val="24"/>
              <w:lang w:val="en-US"/>
              <w14:ligatures w14:val="standardContextual"/>
            </w:rPr>
          </w:pPr>
          <w:hyperlink w:anchor="_Toc163207478" w:history="1">
            <w:r w:rsidRPr="002A73C5">
              <w:rPr>
                <w:rStyle w:val="Hyperlink"/>
                <w:rFonts w:eastAsia="Times New Roman"/>
                <w:noProof/>
              </w:rPr>
              <w:t>2.7 Links with Genomics England staff</w:t>
            </w:r>
            <w:r>
              <w:rPr>
                <w:noProof/>
                <w:webHidden/>
              </w:rPr>
              <w:tab/>
            </w:r>
            <w:r>
              <w:rPr>
                <w:noProof/>
                <w:webHidden/>
              </w:rPr>
              <w:fldChar w:fldCharType="begin"/>
            </w:r>
            <w:r>
              <w:rPr>
                <w:noProof/>
                <w:webHidden/>
              </w:rPr>
              <w:instrText xml:space="preserve"> PAGEREF _Toc163207478 \h </w:instrText>
            </w:r>
            <w:r>
              <w:rPr>
                <w:noProof/>
                <w:webHidden/>
              </w:rPr>
            </w:r>
            <w:r>
              <w:rPr>
                <w:noProof/>
                <w:webHidden/>
              </w:rPr>
              <w:fldChar w:fldCharType="separate"/>
            </w:r>
            <w:r>
              <w:rPr>
                <w:noProof/>
                <w:webHidden/>
              </w:rPr>
              <w:t>7</w:t>
            </w:r>
            <w:r>
              <w:rPr>
                <w:noProof/>
                <w:webHidden/>
              </w:rPr>
              <w:fldChar w:fldCharType="end"/>
            </w:r>
          </w:hyperlink>
        </w:p>
        <w:p w14:paraId="71138131" w14:textId="7E445340" w:rsidR="00DD4A58" w:rsidRDefault="00DD4A58">
          <w:pPr>
            <w:pStyle w:val="TOC2"/>
            <w:tabs>
              <w:tab w:val="right" w:leader="dot" w:pos="10144"/>
            </w:tabs>
            <w:rPr>
              <w:rFonts w:asciiTheme="minorHAnsi" w:eastAsiaTheme="minorEastAsia" w:hAnsiTheme="minorHAnsi" w:cstheme="minorBidi"/>
              <w:bCs w:val="0"/>
              <w:noProof/>
              <w:color w:val="auto"/>
              <w:kern w:val="2"/>
              <w:sz w:val="24"/>
              <w:szCs w:val="24"/>
              <w:lang w:val="en-US"/>
              <w14:ligatures w14:val="standardContextual"/>
            </w:rPr>
          </w:pPr>
          <w:hyperlink w:anchor="_Toc163207479" w:history="1">
            <w:r w:rsidRPr="002A73C5">
              <w:rPr>
                <w:rStyle w:val="Hyperlink"/>
                <w:rFonts w:eastAsia="Times New Roman"/>
                <w:noProof/>
              </w:rPr>
              <w:t>2.8 Communicating with people whose data is held by Genomics England</w:t>
            </w:r>
            <w:r>
              <w:rPr>
                <w:noProof/>
                <w:webHidden/>
              </w:rPr>
              <w:tab/>
            </w:r>
            <w:r>
              <w:rPr>
                <w:noProof/>
                <w:webHidden/>
              </w:rPr>
              <w:fldChar w:fldCharType="begin"/>
            </w:r>
            <w:r>
              <w:rPr>
                <w:noProof/>
                <w:webHidden/>
              </w:rPr>
              <w:instrText xml:space="preserve"> PAGEREF _Toc163207479 \h </w:instrText>
            </w:r>
            <w:r>
              <w:rPr>
                <w:noProof/>
                <w:webHidden/>
              </w:rPr>
            </w:r>
            <w:r>
              <w:rPr>
                <w:noProof/>
                <w:webHidden/>
              </w:rPr>
              <w:fldChar w:fldCharType="separate"/>
            </w:r>
            <w:r>
              <w:rPr>
                <w:noProof/>
                <w:webHidden/>
              </w:rPr>
              <w:t>7</w:t>
            </w:r>
            <w:r>
              <w:rPr>
                <w:noProof/>
                <w:webHidden/>
              </w:rPr>
              <w:fldChar w:fldCharType="end"/>
            </w:r>
          </w:hyperlink>
        </w:p>
        <w:p w14:paraId="1450389A" w14:textId="21AFA629" w:rsidR="00DD4A58" w:rsidRDefault="00DD4A58">
          <w:pPr>
            <w:pStyle w:val="TOC1"/>
            <w:tabs>
              <w:tab w:val="right" w:leader="dot" w:pos="10144"/>
            </w:tabs>
            <w:rPr>
              <w:rFonts w:asciiTheme="minorHAnsi" w:eastAsiaTheme="minorEastAsia" w:hAnsiTheme="minorHAnsi" w:cstheme="minorBidi"/>
              <w:bCs w:val="0"/>
              <w:iCs w:val="0"/>
              <w:noProof/>
              <w:color w:val="auto"/>
              <w:kern w:val="2"/>
              <w:lang w:val="en-US"/>
              <w14:ligatures w14:val="standardContextual"/>
            </w:rPr>
          </w:pPr>
          <w:hyperlink w:anchor="_Toc163207480" w:history="1">
            <w:r w:rsidRPr="002A73C5">
              <w:rPr>
                <w:rStyle w:val="Hyperlink"/>
                <w:rFonts w:eastAsia="Times New Roman"/>
                <w:noProof/>
              </w:rPr>
              <w:t>3. Panel membership arrangements</w:t>
            </w:r>
            <w:r>
              <w:rPr>
                <w:noProof/>
                <w:webHidden/>
              </w:rPr>
              <w:tab/>
            </w:r>
            <w:r>
              <w:rPr>
                <w:noProof/>
                <w:webHidden/>
              </w:rPr>
              <w:fldChar w:fldCharType="begin"/>
            </w:r>
            <w:r>
              <w:rPr>
                <w:noProof/>
                <w:webHidden/>
              </w:rPr>
              <w:instrText xml:space="preserve"> PAGEREF _Toc163207480 \h </w:instrText>
            </w:r>
            <w:r>
              <w:rPr>
                <w:noProof/>
                <w:webHidden/>
              </w:rPr>
            </w:r>
            <w:r>
              <w:rPr>
                <w:noProof/>
                <w:webHidden/>
              </w:rPr>
              <w:fldChar w:fldCharType="separate"/>
            </w:r>
            <w:r>
              <w:rPr>
                <w:noProof/>
                <w:webHidden/>
              </w:rPr>
              <w:t>8</w:t>
            </w:r>
            <w:r>
              <w:rPr>
                <w:noProof/>
                <w:webHidden/>
              </w:rPr>
              <w:fldChar w:fldCharType="end"/>
            </w:r>
          </w:hyperlink>
        </w:p>
        <w:p w14:paraId="649832E7" w14:textId="619F506F" w:rsidR="00DD4A58" w:rsidRDefault="00DD4A58">
          <w:pPr>
            <w:pStyle w:val="TOC2"/>
            <w:tabs>
              <w:tab w:val="right" w:leader="dot" w:pos="10144"/>
            </w:tabs>
            <w:rPr>
              <w:rFonts w:asciiTheme="minorHAnsi" w:eastAsiaTheme="minorEastAsia" w:hAnsiTheme="minorHAnsi" w:cstheme="minorBidi"/>
              <w:bCs w:val="0"/>
              <w:noProof/>
              <w:color w:val="auto"/>
              <w:kern w:val="2"/>
              <w:sz w:val="24"/>
              <w:szCs w:val="24"/>
              <w:lang w:val="en-US"/>
              <w14:ligatures w14:val="standardContextual"/>
            </w:rPr>
          </w:pPr>
          <w:hyperlink w:anchor="_Toc163207481" w:history="1">
            <w:r w:rsidRPr="002A73C5">
              <w:rPr>
                <w:rStyle w:val="Hyperlink"/>
                <w:rFonts w:eastAsia="Times New Roman"/>
                <w:noProof/>
              </w:rPr>
              <w:t>3.1 Makeup of the Panel</w:t>
            </w:r>
            <w:r>
              <w:rPr>
                <w:noProof/>
                <w:webHidden/>
              </w:rPr>
              <w:tab/>
            </w:r>
            <w:r>
              <w:rPr>
                <w:noProof/>
                <w:webHidden/>
              </w:rPr>
              <w:fldChar w:fldCharType="begin"/>
            </w:r>
            <w:r>
              <w:rPr>
                <w:noProof/>
                <w:webHidden/>
              </w:rPr>
              <w:instrText xml:space="preserve"> PAGEREF _Toc163207481 \h </w:instrText>
            </w:r>
            <w:r>
              <w:rPr>
                <w:noProof/>
                <w:webHidden/>
              </w:rPr>
            </w:r>
            <w:r>
              <w:rPr>
                <w:noProof/>
                <w:webHidden/>
              </w:rPr>
              <w:fldChar w:fldCharType="separate"/>
            </w:r>
            <w:r>
              <w:rPr>
                <w:noProof/>
                <w:webHidden/>
              </w:rPr>
              <w:t>8</w:t>
            </w:r>
            <w:r>
              <w:rPr>
                <w:noProof/>
                <w:webHidden/>
              </w:rPr>
              <w:fldChar w:fldCharType="end"/>
            </w:r>
          </w:hyperlink>
        </w:p>
        <w:p w14:paraId="3DE5A248" w14:textId="4F3DFEA9" w:rsidR="00DD4A58" w:rsidRDefault="00DD4A58">
          <w:pPr>
            <w:pStyle w:val="TOC2"/>
            <w:tabs>
              <w:tab w:val="right" w:leader="dot" w:pos="10144"/>
            </w:tabs>
            <w:rPr>
              <w:rFonts w:asciiTheme="minorHAnsi" w:eastAsiaTheme="minorEastAsia" w:hAnsiTheme="minorHAnsi" w:cstheme="minorBidi"/>
              <w:bCs w:val="0"/>
              <w:noProof/>
              <w:color w:val="auto"/>
              <w:kern w:val="2"/>
              <w:sz w:val="24"/>
              <w:szCs w:val="24"/>
              <w:lang w:val="en-US"/>
              <w14:ligatures w14:val="standardContextual"/>
            </w:rPr>
          </w:pPr>
          <w:hyperlink w:anchor="_Toc163207482" w:history="1">
            <w:r w:rsidRPr="002A73C5">
              <w:rPr>
                <w:rStyle w:val="Hyperlink"/>
                <w:rFonts w:eastAsia="Times New Roman"/>
                <w:noProof/>
              </w:rPr>
              <w:t>3.2 Appointm</w:t>
            </w:r>
            <w:r w:rsidRPr="002A73C5">
              <w:rPr>
                <w:rStyle w:val="Hyperlink"/>
                <w:rFonts w:eastAsia="Times New Roman"/>
                <w:noProof/>
              </w:rPr>
              <w:t>e</w:t>
            </w:r>
            <w:r w:rsidRPr="002A73C5">
              <w:rPr>
                <w:rStyle w:val="Hyperlink"/>
                <w:rFonts w:eastAsia="Times New Roman"/>
                <w:noProof/>
              </w:rPr>
              <w:t>nt of new Panel members</w:t>
            </w:r>
            <w:r>
              <w:rPr>
                <w:noProof/>
                <w:webHidden/>
              </w:rPr>
              <w:tab/>
            </w:r>
            <w:r>
              <w:rPr>
                <w:noProof/>
                <w:webHidden/>
              </w:rPr>
              <w:fldChar w:fldCharType="begin"/>
            </w:r>
            <w:r>
              <w:rPr>
                <w:noProof/>
                <w:webHidden/>
              </w:rPr>
              <w:instrText xml:space="preserve"> PAGEREF _Toc163207482 \h </w:instrText>
            </w:r>
            <w:r>
              <w:rPr>
                <w:noProof/>
                <w:webHidden/>
              </w:rPr>
            </w:r>
            <w:r>
              <w:rPr>
                <w:noProof/>
                <w:webHidden/>
              </w:rPr>
              <w:fldChar w:fldCharType="separate"/>
            </w:r>
            <w:r>
              <w:rPr>
                <w:noProof/>
                <w:webHidden/>
              </w:rPr>
              <w:t>8</w:t>
            </w:r>
            <w:r>
              <w:rPr>
                <w:noProof/>
                <w:webHidden/>
              </w:rPr>
              <w:fldChar w:fldCharType="end"/>
            </w:r>
          </w:hyperlink>
        </w:p>
        <w:p w14:paraId="2D8F803F" w14:textId="6CBACBEE" w:rsidR="00DD4A58" w:rsidRDefault="00DD4A58">
          <w:pPr>
            <w:pStyle w:val="TOC2"/>
            <w:tabs>
              <w:tab w:val="right" w:leader="dot" w:pos="10144"/>
            </w:tabs>
            <w:rPr>
              <w:rFonts w:asciiTheme="minorHAnsi" w:eastAsiaTheme="minorEastAsia" w:hAnsiTheme="minorHAnsi" w:cstheme="minorBidi"/>
              <w:bCs w:val="0"/>
              <w:noProof/>
              <w:color w:val="auto"/>
              <w:kern w:val="2"/>
              <w:sz w:val="24"/>
              <w:szCs w:val="24"/>
              <w:lang w:val="en-US"/>
              <w14:ligatures w14:val="standardContextual"/>
            </w:rPr>
          </w:pPr>
          <w:hyperlink w:anchor="_Toc163207483" w:history="1">
            <w:r w:rsidRPr="002A73C5">
              <w:rPr>
                <w:rStyle w:val="Hyperlink"/>
                <w:rFonts w:eastAsia="Times New Roman"/>
                <w:noProof/>
              </w:rPr>
              <w:t>3.3 Time commitment</w:t>
            </w:r>
            <w:r>
              <w:rPr>
                <w:noProof/>
                <w:webHidden/>
              </w:rPr>
              <w:tab/>
            </w:r>
            <w:r>
              <w:rPr>
                <w:noProof/>
                <w:webHidden/>
              </w:rPr>
              <w:fldChar w:fldCharType="begin"/>
            </w:r>
            <w:r>
              <w:rPr>
                <w:noProof/>
                <w:webHidden/>
              </w:rPr>
              <w:instrText xml:space="preserve"> PAGEREF _Toc163207483 \h </w:instrText>
            </w:r>
            <w:r>
              <w:rPr>
                <w:noProof/>
                <w:webHidden/>
              </w:rPr>
            </w:r>
            <w:r>
              <w:rPr>
                <w:noProof/>
                <w:webHidden/>
              </w:rPr>
              <w:fldChar w:fldCharType="separate"/>
            </w:r>
            <w:r>
              <w:rPr>
                <w:noProof/>
                <w:webHidden/>
              </w:rPr>
              <w:t>8</w:t>
            </w:r>
            <w:r>
              <w:rPr>
                <w:noProof/>
                <w:webHidden/>
              </w:rPr>
              <w:fldChar w:fldCharType="end"/>
            </w:r>
          </w:hyperlink>
        </w:p>
        <w:p w14:paraId="7537AD6D" w14:textId="6693ECFB" w:rsidR="00DD4A58" w:rsidRDefault="00DD4A58">
          <w:pPr>
            <w:pStyle w:val="TOC2"/>
            <w:tabs>
              <w:tab w:val="right" w:leader="dot" w:pos="10144"/>
            </w:tabs>
            <w:rPr>
              <w:rFonts w:asciiTheme="minorHAnsi" w:eastAsiaTheme="minorEastAsia" w:hAnsiTheme="minorHAnsi" w:cstheme="minorBidi"/>
              <w:bCs w:val="0"/>
              <w:noProof/>
              <w:color w:val="auto"/>
              <w:kern w:val="2"/>
              <w:sz w:val="24"/>
              <w:szCs w:val="24"/>
              <w:lang w:val="en-US"/>
              <w14:ligatures w14:val="standardContextual"/>
            </w:rPr>
          </w:pPr>
          <w:hyperlink w:anchor="_Toc163207484" w:history="1">
            <w:r w:rsidRPr="002A73C5">
              <w:rPr>
                <w:rStyle w:val="Hyperlink"/>
                <w:rFonts w:eastAsia="Times New Roman"/>
                <w:noProof/>
              </w:rPr>
              <w:t>3.4 Stepping down from the Panel</w:t>
            </w:r>
            <w:r>
              <w:rPr>
                <w:noProof/>
                <w:webHidden/>
              </w:rPr>
              <w:tab/>
            </w:r>
            <w:r>
              <w:rPr>
                <w:noProof/>
                <w:webHidden/>
              </w:rPr>
              <w:fldChar w:fldCharType="begin"/>
            </w:r>
            <w:r>
              <w:rPr>
                <w:noProof/>
                <w:webHidden/>
              </w:rPr>
              <w:instrText xml:space="preserve"> PAGEREF _Toc163207484 \h </w:instrText>
            </w:r>
            <w:r>
              <w:rPr>
                <w:noProof/>
                <w:webHidden/>
              </w:rPr>
            </w:r>
            <w:r>
              <w:rPr>
                <w:noProof/>
                <w:webHidden/>
              </w:rPr>
              <w:fldChar w:fldCharType="separate"/>
            </w:r>
            <w:r>
              <w:rPr>
                <w:noProof/>
                <w:webHidden/>
              </w:rPr>
              <w:t>8</w:t>
            </w:r>
            <w:r>
              <w:rPr>
                <w:noProof/>
                <w:webHidden/>
              </w:rPr>
              <w:fldChar w:fldCharType="end"/>
            </w:r>
          </w:hyperlink>
        </w:p>
        <w:p w14:paraId="740525CE" w14:textId="2637CBBE" w:rsidR="00DD4A58" w:rsidRDefault="00DD4A58">
          <w:pPr>
            <w:pStyle w:val="TOC2"/>
            <w:tabs>
              <w:tab w:val="right" w:leader="dot" w:pos="10144"/>
            </w:tabs>
            <w:rPr>
              <w:rFonts w:asciiTheme="minorHAnsi" w:eastAsiaTheme="minorEastAsia" w:hAnsiTheme="minorHAnsi" w:cstheme="minorBidi"/>
              <w:bCs w:val="0"/>
              <w:noProof/>
              <w:color w:val="auto"/>
              <w:kern w:val="2"/>
              <w:sz w:val="24"/>
              <w:szCs w:val="24"/>
              <w:lang w:val="en-US"/>
              <w14:ligatures w14:val="standardContextual"/>
            </w:rPr>
          </w:pPr>
          <w:hyperlink w:anchor="_Toc163207485" w:history="1">
            <w:r w:rsidRPr="002A73C5">
              <w:rPr>
                <w:rStyle w:val="Hyperlink"/>
                <w:rFonts w:eastAsia="Times New Roman"/>
                <w:noProof/>
              </w:rPr>
              <w:t>3.5 Panel Associates</w:t>
            </w:r>
            <w:r>
              <w:rPr>
                <w:noProof/>
                <w:webHidden/>
              </w:rPr>
              <w:tab/>
            </w:r>
            <w:r>
              <w:rPr>
                <w:noProof/>
                <w:webHidden/>
              </w:rPr>
              <w:fldChar w:fldCharType="begin"/>
            </w:r>
            <w:r>
              <w:rPr>
                <w:noProof/>
                <w:webHidden/>
              </w:rPr>
              <w:instrText xml:space="preserve"> PAGEREF _Toc163207485 \h </w:instrText>
            </w:r>
            <w:r>
              <w:rPr>
                <w:noProof/>
                <w:webHidden/>
              </w:rPr>
            </w:r>
            <w:r>
              <w:rPr>
                <w:noProof/>
                <w:webHidden/>
              </w:rPr>
              <w:fldChar w:fldCharType="separate"/>
            </w:r>
            <w:r>
              <w:rPr>
                <w:noProof/>
                <w:webHidden/>
              </w:rPr>
              <w:t>9</w:t>
            </w:r>
            <w:r>
              <w:rPr>
                <w:noProof/>
                <w:webHidden/>
              </w:rPr>
              <w:fldChar w:fldCharType="end"/>
            </w:r>
          </w:hyperlink>
        </w:p>
        <w:p w14:paraId="04884FBE" w14:textId="31256521" w:rsidR="00DD4A58" w:rsidRDefault="00DD4A58">
          <w:pPr>
            <w:pStyle w:val="TOC2"/>
            <w:tabs>
              <w:tab w:val="right" w:leader="dot" w:pos="10144"/>
            </w:tabs>
            <w:rPr>
              <w:rFonts w:asciiTheme="minorHAnsi" w:eastAsiaTheme="minorEastAsia" w:hAnsiTheme="minorHAnsi" w:cstheme="minorBidi"/>
              <w:bCs w:val="0"/>
              <w:noProof/>
              <w:color w:val="auto"/>
              <w:kern w:val="2"/>
              <w:sz w:val="24"/>
              <w:szCs w:val="24"/>
              <w:lang w:val="en-US"/>
              <w14:ligatures w14:val="standardContextual"/>
            </w:rPr>
          </w:pPr>
          <w:hyperlink w:anchor="_Toc163207486" w:history="1">
            <w:r w:rsidRPr="002A73C5">
              <w:rPr>
                <w:rStyle w:val="Hyperlink"/>
                <w:rFonts w:eastAsia="Times New Roman"/>
                <w:noProof/>
              </w:rPr>
              <w:t>3.6 Expenses and honoraria</w:t>
            </w:r>
            <w:r>
              <w:rPr>
                <w:noProof/>
                <w:webHidden/>
              </w:rPr>
              <w:tab/>
            </w:r>
            <w:r>
              <w:rPr>
                <w:noProof/>
                <w:webHidden/>
              </w:rPr>
              <w:fldChar w:fldCharType="begin"/>
            </w:r>
            <w:r>
              <w:rPr>
                <w:noProof/>
                <w:webHidden/>
              </w:rPr>
              <w:instrText xml:space="preserve"> PAGEREF _Toc163207486 \h </w:instrText>
            </w:r>
            <w:r>
              <w:rPr>
                <w:noProof/>
                <w:webHidden/>
              </w:rPr>
            </w:r>
            <w:r>
              <w:rPr>
                <w:noProof/>
                <w:webHidden/>
              </w:rPr>
              <w:fldChar w:fldCharType="separate"/>
            </w:r>
            <w:r>
              <w:rPr>
                <w:noProof/>
                <w:webHidden/>
              </w:rPr>
              <w:t>9</w:t>
            </w:r>
            <w:r>
              <w:rPr>
                <w:noProof/>
                <w:webHidden/>
              </w:rPr>
              <w:fldChar w:fldCharType="end"/>
            </w:r>
          </w:hyperlink>
        </w:p>
        <w:p w14:paraId="7C67E1E5" w14:textId="401441F2" w:rsidR="00DD4A58" w:rsidRDefault="00DD4A58">
          <w:pPr>
            <w:pStyle w:val="TOC2"/>
            <w:tabs>
              <w:tab w:val="right" w:leader="dot" w:pos="10144"/>
            </w:tabs>
            <w:rPr>
              <w:rFonts w:asciiTheme="minorHAnsi" w:eastAsiaTheme="minorEastAsia" w:hAnsiTheme="minorHAnsi" w:cstheme="minorBidi"/>
              <w:bCs w:val="0"/>
              <w:noProof/>
              <w:color w:val="auto"/>
              <w:kern w:val="2"/>
              <w:sz w:val="24"/>
              <w:szCs w:val="24"/>
              <w:lang w:val="en-US"/>
              <w14:ligatures w14:val="standardContextual"/>
            </w:rPr>
          </w:pPr>
          <w:hyperlink w:anchor="_Toc163207487" w:history="1">
            <w:r w:rsidRPr="002A73C5">
              <w:rPr>
                <w:rStyle w:val="Hyperlink"/>
                <w:rFonts w:eastAsia="Times New Roman"/>
                <w:noProof/>
              </w:rPr>
              <w:t>3.7 Chair and Vice Chair roles</w:t>
            </w:r>
            <w:r>
              <w:rPr>
                <w:noProof/>
                <w:webHidden/>
              </w:rPr>
              <w:tab/>
            </w:r>
            <w:r>
              <w:rPr>
                <w:noProof/>
                <w:webHidden/>
              </w:rPr>
              <w:fldChar w:fldCharType="begin"/>
            </w:r>
            <w:r>
              <w:rPr>
                <w:noProof/>
                <w:webHidden/>
              </w:rPr>
              <w:instrText xml:space="preserve"> PAGEREF _Toc163207487 \h </w:instrText>
            </w:r>
            <w:r>
              <w:rPr>
                <w:noProof/>
                <w:webHidden/>
              </w:rPr>
            </w:r>
            <w:r>
              <w:rPr>
                <w:noProof/>
                <w:webHidden/>
              </w:rPr>
              <w:fldChar w:fldCharType="separate"/>
            </w:r>
            <w:r>
              <w:rPr>
                <w:noProof/>
                <w:webHidden/>
              </w:rPr>
              <w:t>9</w:t>
            </w:r>
            <w:r>
              <w:rPr>
                <w:noProof/>
                <w:webHidden/>
              </w:rPr>
              <w:fldChar w:fldCharType="end"/>
            </w:r>
          </w:hyperlink>
        </w:p>
        <w:p w14:paraId="3851FF09" w14:textId="12EC03E7" w:rsidR="00DD4A58" w:rsidRDefault="00DD4A58">
          <w:pPr>
            <w:pStyle w:val="TOC1"/>
            <w:tabs>
              <w:tab w:val="right" w:leader="dot" w:pos="10144"/>
            </w:tabs>
            <w:rPr>
              <w:rFonts w:asciiTheme="minorHAnsi" w:eastAsiaTheme="minorEastAsia" w:hAnsiTheme="minorHAnsi" w:cstheme="minorBidi"/>
              <w:bCs w:val="0"/>
              <w:iCs w:val="0"/>
              <w:noProof/>
              <w:color w:val="auto"/>
              <w:kern w:val="2"/>
              <w:lang w:val="en-US"/>
              <w14:ligatures w14:val="standardContextual"/>
            </w:rPr>
          </w:pPr>
          <w:hyperlink w:anchor="_Toc163207488" w:history="1">
            <w:r w:rsidRPr="002A73C5">
              <w:rPr>
                <w:rStyle w:val="Hyperlink"/>
                <w:rFonts w:eastAsia="Times New Roman"/>
                <w:noProof/>
              </w:rPr>
              <w:t>4. Training</w:t>
            </w:r>
            <w:r>
              <w:rPr>
                <w:noProof/>
                <w:webHidden/>
              </w:rPr>
              <w:tab/>
            </w:r>
            <w:r>
              <w:rPr>
                <w:noProof/>
                <w:webHidden/>
              </w:rPr>
              <w:fldChar w:fldCharType="begin"/>
            </w:r>
            <w:r>
              <w:rPr>
                <w:noProof/>
                <w:webHidden/>
              </w:rPr>
              <w:instrText xml:space="preserve"> PAGEREF _Toc163207488 \h </w:instrText>
            </w:r>
            <w:r>
              <w:rPr>
                <w:noProof/>
                <w:webHidden/>
              </w:rPr>
            </w:r>
            <w:r>
              <w:rPr>
                <w:noProof/>
                <w:webHidden/>
              </w:rPr>
              <w:fldChar w:fldCharType="separate"/>
            </w:r>
            <w:r>
              <w:rPr>
                <w:noProof/>
                <w:webHidden/>
              </w:rPr>
              <w:t>10</w:t>
            </w:r>
            <w:r>
              <w:rPr>
                <w:noProof/>
                <w:webHidden/>
              </w:rPr>
              <w:fldChar w:fldCharType="end"/>
            </w:r>
          </w:hyperlink>
        </w:p>
        <w:p w14:paraId="3CB1C4E0" w14:textId="782C0AA2" w:rsidR="00DD4A58" w:rsidRDefault="00DD4A58">
          <w:pPr>
            <w:pStyle w:val="TOC1"/>
            <w:tabs>
              <w:tab w:val="right" w:leader="dot" w:pos="10144"/>
            </w:tabs>
            <w:rPr>
              <w:rFonts w:asciiTheme="minorHAnsi" w:eastAsiaTheme="minorEastAsia" w:hAnsiTheme="minorHAnsi" w:cstheme="minorBidi"/>
              <w:bCs w:val="0"/>
              <w:iCs w:val="0"/>
              <w:noProof/>
              <w:color w:val="auto"/>
              <w:kern w:val="2"/>
              <w:lang w:val="en-US"/>
              <w14:ligatures w14:val="standardContextual"/>
            </w:rPr>
          </w:pPr>
          <w:hyperlink w:anchor="_Toc163207489" w:history="1">
            <w:r w:rsidRPr="002A73C5">
              <w:rPr>
                <w:rStyle w:val="Hyperlink"/>
                <w:rFonts w:eastAsia="Times New Roman"/>
                <w:noProof/>
              </w:rPr>
              <w:t>5. Conduct</w:t>
            </w:r>
            <w:r>
              <w:rPr>
                <w:noProof/>
                <w:webHidden/>
              </w:rPr>
              <w:tab/>
            </w:r>
            <w:r>
              <w:rPr>
                <w:noProof/>
                <w:webHidden/>
              </w:rPr>
              <w:fldChar w:fldCharType="begin"/>
            </w:r>
            <w:r>
              <w:rPr>
                <w:noProof/>
                <w:webHidden/>
              </w:rPr>
              <w:instrText xml:space="preserve"> PAGEREF _Toc163207489 \h </w:instrText>
            </w:r>
            <w:r>
              <w:rPr>
                <w:noProof/>
                <w:webHidden/>
              </w:rPr>
            </w:r>
            <w:r>
              <w:rPr>
                <w:noProof/>
                <w:webHidden/>
              </w:rPr>
              <w:fldChar w:fldCharType="separate"/>
            </w:r>
            <w:r>
              <w:rPr>
                <w:noProof/>
                <w:webHidden/>
              </w:rPr>
              <w:t>11</w:t>
            </w:r>
            <w:r>
              <w:rPr>
                <w:noProof/>
                <w:webHidden/>
              </w:rPr>
              <w:fldChar w:fldCharType="end"/>
            </w:r>
          </w:hyperlink>
        </w:p>
        <w:p w14:paraId="0ADA9F98" w14:textId="3A57DCF6" w:rsidR="00DD4A58" w:rsidRDefault="00DD4A58">
          <w:pPr>
            <w:pStyle w:val="TOC2"/>
            <w:tabs>
              <w:tab w:val="right" w:leader="dot" w:pos="10144"/>
            </w:tabs>
            <w:rPr>
              <w:rFonts w:asciiTheme="minorHAnsi" w:eastAsiaTheme="minorEastAsia" w:hAnsiTheme="minorHAnsi" w:cstheme="minorBidi"/>
              <w:bCs w:val="0"/>
              <w:noProof/>
              <w:color w:val="auto"/>
              <w:kern w:val="2"/>
              <w:sz w:val="24"/>
              <w:szCs w:val="24"/>
              <w:lang w:val="en-US"/>
              <w14:ligatures w14:val="standardContextual"/>
            </w:rPr>
          </w:pPr>
          <w:hyperlink w:anchor="_Toc163207490" w:history="1">
            <w:r w:rsidRPr="002A73C5">
              <w:rPr>
                <w:rStyle w:val="Hyperlink"/>
                <w:rFonts w:eastAsia="Times New Roman"/>
                <w:noProof/>
              </w:rPr>
              <w:t>5.1 Nolan Principles of Public Life</w:t>
            </w:r>
            <w:r>
              <w:rPr>
                <w:noProof/>
                <w:webHidden/>
              </w:rPr>
              <w:tab/>
            </w:r>
            <w:r>
              <w:rPr>
                <w:noProof/>
                <w:webHidden/>
              </w:rPr>
              <w:fldChar w:fldCharType="begin"/>
            </w:r>
            <w:r>
              <w:rPr>
                <w:noProof/>
                <w:webHidden/>
              </w:rPr>
              <w:instrText xml:space="preserve"> PAGEREF _Toc163207490 \h </w:instrText>
            </w:r>
            <w:r>
              <w:rPr>
                <w:noProof/>
                <w:webHidden/>
              </w:rPr>
            </w:r>
            <w:r>
              <w:rPr>
                <w:noProof/>
                <w:webHidden/>
              </w:rPr>
              <w:fldChar w:fldCharType="separate"/>
            </w:r>
            <w:r>
              <w:rPr>
                <w:noProof/>
                <w:webHidden/>
              </w:rPr>
              <w:t>11</w:t>
            </w:r>
            <w:r>
              <w:rPr>
                <w:noProof/>
                <w:webHidden/>
              </w:rPr>
              <w:fldChar w:fldCharType="end"/>
            </w:r>
          </w:hyperlink>
        </w:p>
        <w:p w14:paraId="00293203" w14:textId="17F3C48D" w:rsidR="00DD4A58" w:rsidRDefault="00DD4A58">
          <w:pPr>
            <w:pStyle w:val="TOC2"/>
            <w:tabs>
              <w:tab w:val="right" w:leader="dot" w:pos="10144"/>
            </w:tabs>
            <w:rPr>
              <w:rFonts w:asciiTheme="minorHAnsi" w:eastAsiaTheme="minorEastAsia" w:hAnsiTheme="minorHAnsi" w:cstheme="minorBidi"/>
              <w:bCs w:val="0"/>
              <w:noProof/>
              <w:color w:val="auto"/>
              <w:kern w:val="2"/>
              <w:sz w:val="24"/>
              <w:szCs w:val="24"/>
              <w:lang w:val="en-US"/>
              <w14:ligatures w14:val="standardContextual"/>
            </w:rPr>
          </w:pPr>
          <w:hyperlink w:anchor="_Toc163207491" w:history="1">
            <w:r w:rsidRPr="002A73C5">
              <w:rPr>
                <w:rStyle w:val="Hyperlink"/>
                <w:rFonts w:eastAsia="Times New Roman"/>
                <w:noProof/>
              </w:rPr>
              <w:t>5.2 Engagement with the media</w:t>
            </w:r>
            <w:r>
              <w:rPr>
                <w:noProof/>
                <w:webHidden/>
              </w:rPr>
              <w:tab/>
            </w:r>
            <w:r>
              <w:rPr>
                <w:noProof/>
                <w:webHidden/>
              </w:rPr>
              <w:fldChar w:fldCharType="begin"/>
            </w:r>
            <w:r>
              <w:rPr>
                <w:noProof/>
                <w:webHidden/>
              </w:rPr>
              <w:instrText xml:space="preserve"> PAGEREF _Toc163207491 \h </w:instrText>
            </w:r>
            <w:r>
              <w:rPr>
                <w:noProof/>
                <w:webHidden/>
              </w:rPr>
            </w:r>
            <w:r>
              <w:rPr>
                <w:noProof/>
                <w:webHidden/>
              </w:rPr>
              <w:fldChar w:fldCharType="separate"/>
            </w:r>
            <w:r>
              <w:rPr>
                <w:noProof/>
                <w:webHidden/>
              </w:rPr>
              <w:t>11</w:t>
            </w:r>
            <w:r>
              <w:rPr>
                <w:noProof/>
                <w:webHidden/>
              </w:rPr>
              <w:fldChar w:fldCharType="end"/>
            </w:r>
          </w:hyperlink>
        </w:p>
        <w:p w14:paraId="47703B83" w14:textId="6487EDC0" w:rsidR="00DD4A58" w:rsidRDefault="00DD4A58">
          <w:pPr>
            <w:pStyle w:val="TOC2"/>
            <w:tabs>
              <w:tab w:val="right" w:leader="dot" w:pos="10144"/>
            </w:tabs>
            <w:rPr>
              <w:rFonts w:asciiTheme="minorHAnsi" w:eastAsiaTheme="minorEastAsia" w:hAnsiTheme="minorHAnsi" w:cstheme="minorBidi"/>
              <w:bCs w:val="0"/>
              <w:noProof/>
              <w:color w:val="auto"/>
              <w:kern w:val="2"/>
              <w:sz w:val="24"/>
              <w:szCs w:val="24"/>
              <w:lang w:val="en-US"/>
              <w14:ligatures w14:val="standardContextual"/>
            </w:rPr>
          </w:pPr>
          <w:hyperlink w:anchor="_Toc163207492" w:history="1">
            <w:r w:rsidRPr="002A73C5">
              <w:rPr>
                <w:rStyle w:val="Hyperlink"/>
                <w:rFonts w:eastAsia="Times New Roman"/>
                <w:noProof/>
              </w:rPr>
              <w:t>5.3 Social media use</w:t>
            </w:r>
            <w:r>
              <w:rPr>
                <w:noProof/>
                <w:webHidden/>
              </w:rPr>
              <w:tab/>
            </w:r>
            <w:r>
              <w:rPr>
                <w:noProof/>
                <w:webHidden/>
              </w:rPr>
              <w:fldChar w:fldCharType="begin"/>
            </w:r>
            <w:r>
              <w:rPr>
                <w:noProof/>
                <w:webHidden/>
              </w:rPr>
              <w:instrText xml:space="preserve"> PAGEREF _Toc163207492 \h </w:instrText>
            </w:r>
            <w:r>
              <w:rPr>
                <w:noProof/>
                <w:webHidden/>
              </w:rPr>
            </w:r>
            <w:r>
              <w:rPr>
                <w:noProof/>
                <w:webHidden/>
              </w:rPr>
              <w:fldChar w:fldCharType="separate"/>
            </w:r>
            <w:r>
              <w:rPr>
                <w:noProof/>
                <w:webHidden/>
              </w:rPr>
              <w:t>12</w:t>
            </w:r>
            <w:r>
              <w:rPr>
                <w:noProof/>
                <w:webHidden/>
              </w:rPr>
              <w:fldChar w:fldCharType="end"/>
            </w:r>
          </w:hyperlink>
        </w:p>
        <w:p w14:paraId="37A7E0B1" w14:textId="63074573" w:rsidR="00DD4A58" w:rsidRDefault="00DD4A58">
          <w:pPr>
            <w:pStyle w:val="TOC2"/>
            <w:tabs>
              <w:tab w:val="right" w:leader="dot" w:pos="10144"/>
            </w:tabs>
            <w:rPr>
              <w:rFonts w:asciiTheme="minorHAnsi" w:eastAsiaTheme="minorEastAsia" w:hAnsiTheme="minorHAnsi" w:cstheme="minorBidi"/>
              <w:bCs w:val="0"/>
              <w:noProof/>
              <w:color w:val="auto"/>
              <w:kern w:val="2"/>
              <w:sz w:val="24"/>
              <w:szCs w:val="24"/>
              <w:lang w:val="en-US"/>
              <w14:ligatures w14:val="standardContextual"/>
            </w:rPr>
          </w:pPr>
          <w:hyperlink w:anchor="_Toc163207493" w:history="1">
            <w:r w:rsidRPr="002A73C5">
              <w:rPr>
                <w:rStyle w:val="Hyperlink"/>
                <w:rFonts w:eastAsia="Times New Roman"/>
                <w:noProof/>
              </w:rPr>
              <w:t>5.4 Complaints</w:t>
            </w:r>
            <w:r>
              <w:rPr>
                <w:noProof/>
                <w:webHidden/>
              </w:rPr>
              <w:tab/>
            </w:r>
            <w:r>
              <w:rPr>
                <w:noProof/>
                <w:webHidden/>
              </w:rPr>
              <w:fldChar w:fldCharType="begin"/>
            </w:r>
            <w:r>
              <w:rPr>
                <w:noProof/>
                <w:webHidden/>
              </w:rPr>
              <w:instrText xml:space="preserve"> PAGEREF _Toc163207493 \h </w:instrText>
            </w:r>
            <w:r>
              <w:rPr>
                <w:noProof/>
                <w:webHidden/>
              </w:rPr>
            </w:r>
            <w:r>
              <w:rPr>
                <w:noProof/>
                <w:webHidden/>
              </w:rPr>
              <w:fldChar w:fldCharType="separate"/>
            </w:r>
            <w:r>
              <w:rPr>
                <w:noProof/>
                <w:webHidden/>
              </w:rPr>
              <w:t>12</w:t>
            </w:r>
            <w:r>
              <w:rPr>
                <w:noProof/>
                <w:webHidden/>
              </w:rPr>
              <w:fldChar w:fldCharType="end"/>
            </w:r>
          </w:hyperlink>
        </w:p>
        <w:p w14:paraId="3E63AED5" w14:textId="7984D2E1" w:rsidR="00DD4A58" w:rsidRDefault="00DD4A58">
          <w:pPr>
            <w:pStyle w:val="TOC2"/>
            <w:tabs>
              <w:tab w:val="right" w:leader="dot" w:pos="10144"/>
            </w:tabs>
            <w:rPr>
              <w:rFonts w:asciiTheme="minorHAnsi" w:eastAsiaTheme="minorEastAsia" w:hAnsiTheme="minorHAnsi" w:cstheme="minorBidi"/>
              <w:bCs w:val="0"/>
              <w:noProof/>
              <w:color w:val="auto"/>
              <w:kern w:val="2"/>
              <w:sz w:val="24"/>
              <w:szCs w:val="24"/>
              <w:lang w:val="en-US"/>
              <w14:ligatures w14:val="standardContextual"/>
            </w:rPr>
          </w:pPr>
          <w:hyperlink w:anchor="_Toc163207494" w:history="1">
            <w:r w:rsidRPr="002A73C5">
              <w:rPr>
                <w:rStyle w:val="Hyperlink"/>
                <w:rFonts w:eastAsia="Times New Roman"/>
                <w:noProof/>
              </w:rPr>
              <w:t>6. Revie</w:t>
            </w:r>
            <w:r w:rsidRPr="002A73C5">
              <w:rPr>
                <w:rStyle w:val="Hyperlink"/>
                <w:rFonts w:eastAsia="Times New Roman"/>
                <w:noProof/>
              </w:rPr>
              <w:t>w</w:t>
            </w:r>
            <w:r>
              <w:rPr>
                <w:noProof/>
                <w:webHidden/>
              </w:rPr>
              <w:tab/>
            </w:r>
            <w:r>
              <w:rPr>
                <w:noProof/>
                <w:webHidden/>
              </w:rPr>
              <w:fldChar w:fldCharType="begin"/>
            </w:r>
            <w:r>
              <w:rPr>
                <w:noProof/>
                <w:webHidden/>
              </w:rPr>
              <w:instrText xml:space="preserve"> PAGEREF _Toc163207494 \h </w:instrText>
            </w:r>
            <w:r>
              <w:rPr>
                <w:noProof/>
                <w:webHidden/>
              </w:rPr>
            </w:r>
            <w:r>
              <w:rPr>
                <w:noProof/>
                <w:webHidden/>
              </w:rPr>
              <w:fldChar w:fldCharType="separate"/>
            </w:r>
            <w:r>
              <w:rPr>
                <w:noProof/>
                <w:webHidden/>
              </w:rPr>
              <w:t>12</w:t>
            </w:r>
            <w:r>
              <w:rPr>
                <w:noProof/>
                <w:webHidden/>
              </w:rPr>
              <w:fldChar w:fldCharType="end"/>
            </w:r>
          </w:hyperlink>
        </w:p>
        <w:p w14:paraId="222DC198" w14:textId="35A1A51F" w:rsidR="00DD4A58" w:rsidRDefault="00DD4A58" w:rsidP="001D2097">
          <w:r w:rsidRPr="006C7E44">
            <w:rPr>
              <w:b/>
              <w:bCs/>
              <w:noProof/>
              <w:color w:val="2B579A"/>
              <w:sz w:val="28"/>
              <w:szCs w:val="28"/>
              <w:shd w:val="clear" w:color="auto" w:fill="E6E6E6"/>
            </w:rPr>
            <w:fldChar w:fldCharType="end"/>
          </w:r>
        </w:p>
      </w:sdtContent>
    </w:sdt>
    <w:p w14:paraId="10ADAF64" w14:textId="77777777" w:rsidR="00713263" w:rsidRPr="00713263" w:rsidRDefault="00713263" w:rsidP="00174D1C">
      <w:pPr>
        <w:pStyle w:val="H1numbered"/>
        <w:numPr>
          <w:ilvl w:val="0"/>
          <w:numId w:val="0"/>
        </w:numPr>
        <w:ind w:left="360" w:hanging="360"/>
        <w:rPr>
          <w:rFonts w:ascii="Segoe UI" w:eastAsia="Times New Roman" w:hAnsi="Segoe UI" w:cs="Segoe UI"/>
          <w:sz w:val="18"/>
          <w:szCs w:val="18"/>
          <w:lang w:val="en-US"/>
        </w:rPr>
      </w:pPr>
      <w:bookmarkStart w:id="1" w:name="_Toc163207468"/>
      <w:r w:rsidRPr="00713263">
        <w:rPr>
          <w:rFonts w:eastAsia="Times New Roman"/>
        </w:rPr>
        <w:lastRenderedPageBreak/>
        <w:t>1. Mission</w:t>
      </w:r>
      <w:bookmarkEnd w:id="1"/>
      <w:r w:rsidRPr="00713263">
        <w:rPr>
          <w:rFonts w:eastAsia="Times New Roman"/>
        </w:rPr>
        <w:t> </w:t>
      </w:r>
      <w:r w:rsidRPr="00713263">
        <w:rPr>
          <w:rFonts w:eastAsia="Times New Roman"/>
          <w:lang w:val="en-US"/>
        </w:rPr>
        <w:t> </w:t>
      </w:r>
    </w:p>
    <w:p w14:paraId="722E408E" w14:textId="77777777" w:rsidR="00713263" w:rsidRPr="00713263" w:rsidRDefault="00713263" w:rsidP="00174D1C">
      <w:pPr>
        <w:spacing w:after="0"/>
        <w:textAlignment w:val="baseline"/>
        <w:rPr>
          <w:rFonts w:eastAsia="Times New Roman" w:cs="Segoe UI"/>
          <w:color w:val="auto"/>
          <w:szCs w:val="22"/>
          <w:lang w:val="en-US"/>
        </w:rPr>
      </w:pPr>
      <w:r w:rsidRPr="00713263">
        <w:rPr>
          <w:rFonts w:eastAsia="Times New Roman" w:cs="Calibri"/>
          <w:color w:val="auto"/>
          <w:szCs w:val="22"/>
        </w:rPr>
        <w:t xml:space="preserve">The Participant Panel (‘the Panel’) is a voluntary advisory </w:t>
      </w:r>
      <w:proofErr w:type="gramStart"/>
      <w:r w:rsidRPr="00713263">
        <w:rPr>
          <w:rFonts w:eastAsia="Times New Roman" w:cs="Calibri"/>
          <w:color w:val="auto"/>
          <w:szCs w:val="22"/>
        </w:rPr>
        <w:t>group,  representing</w:t>
      </w:r>
      <w:proofErr w:type="gramEnd"/>
      <w:r w:rsidRPr="00713263">
        <w:rPr>
          <w:rFonts w:eastAsia="Times New Roman" w:cs="Calibri"/>
          <w:color w:val="auto"/>
          <w:szCs w:val="22"/>
        </w:rPr>
        <w:t xml:space="preserve"> the interests of the thousands of people whose data is held by Genomics England in the National Genomics Research Library (‘NGRL’). This includes the participants in the 100,000 Genomes Project, patients in the COVID-19 </w:t>
      </w:r>
      <w:proofErr w:type="spellStart"/>
      <w:r w:rsidRPr="00713263">
        <w:rPr>
          <w:rFonts w:eastAsia="Times New Roman" w:cs="Calibri"/>
          <w:color w:val="auto"/>
          <w:szCs w:val="22"/>
        </w:rPr>
        <w:t>GenOMICC</w:t>
      </w:r>
      <w:proofErr w:type="spellEnd"/>
      <w:r w:rsidRPr="00713263">
        <w:rPr>
          <w:rFonts w:eastAsia="Times New Roman" w:cs="Calibri"/>
          <w:color w:val="auto"/>
          <w:szCs w:val="22"/>
        </w:rPr>
        <w:t xml:space="preserve"> study, cohorts from the Diverse Data initiative, and NHS Genomic Medicine Service patients who choose to participate in ongoing research, including the Generation Study. The NGRL will include other cohorts in the future. </w:t>
      </w:r>
      <w:r w:rsidRPr="00713263">
        <w:rPr>
          <w:rFonts w:eastAsia="Times New Roman" w:cs="Calibri"/>
          <w:color w:val="auto"/>
          <w:szCs w:val="22"/>
          <w:lang w:val="en-US"/>
        </w:rPr>
        <w:t> </w:t>
      </w:r>
    </w:p>
    <w:p w14:paraId="736F6E62" w14:textId="77777777" w:rsidR="00713263" w:rsidRPr="00713263" w:rsidRDefault="00713263" w:rsidP="00174D1C">
      <w:pPr>
        <w:spacing w:after="0"/>
        <w:textAlignment w:val="baseline"/>
        <w:rPr>
          <w:rFonts w:eastAsia="Times New Roman" w:cs="Segoe UI"/>
          <w:color w:val="auto"/>
          <w:szCs w:val="22"/>
          <w:lang w:val="en-US"/>
        </w:rPr>
      </w:pPr>
      <w:r w:rsidRPr="00713263">
        <w:rPr>
          <w:rFonts w:eastAsia="Times New Roman" w:cs="Calibri"/>
          <w:color w:val="auto"/>
          <w:szCs w:val="22"/>
        </w:rPr>
        <w:t xml:space="preserve">Panel members bring direct lived experience as patients or carers of people with rare conditions, </w:t>
      </w:r>
      <w:proofErr w:type="gramStart"/>
      <w:r w:rsidRPr="00713263">
        <w:rPr>
          <w:rFonts w:eastAsia="Times New Roman" w:cs="Calibri"/>
          <w:color w:val="auto"/>
          <w:szCs w:val="22"/>
        </w:rPr>
        <w:t>cancer</w:t>
      </w:r>
      <w:proofErr w:type="gramEnd"/>
      <w:r w:rsidRPr="00713263">
        <w:rPr>
          <w:rFonts w:eastAsia="Times New Roman" w:cs="Calibri"/>
          <w:color w:val="auto"/>
          <w:szCs w:val="22"/>
        </w:rPr>
        <w:t xml:space="preserve"> or COVID-19, or as parents of </w:t>
      </w:r>
      <w:proofErr w:type="spellStart"/>
      <w:r w:rsidRPr="00713263">
        <w:rPr>
          <w:rFonts w:eastAsia="Times New Roman" w:cs="Calibri"/>
          <w:color w:val="auto"/>
          <w:szCs w:val="22"/>
        </w:rPr>
        <w:t>newborn</w:t>
      </w:r>
      <w:proofErr w:type="spellEnd"/>
      <w:r w:rsidRPr="00713263">
        <w:rPr>
          <w:rFonts w:eastAsia="Times New Roman" w:cs="Calibri"/>
          <w:color w:val="auto"/>
          <w:szCs w:val="22"/>
        </w:rPr>
        <w:t xml:space="preserve"> babies who have chosen to join the Generation Study. The Panel works with Genomics England to ensure that the diverse voices of participants, patients and their families are heard and understood at all levels of the organisation. The Panel demonstrates its impact by strategically influencing the decisions made within Genomics England about who uses participants’ sequenced genomes and associated health data, and what it does with this data; and by helping Genomics England to engage with patients, participants, their families and the wider public in mutually beneficial ways. </w:t>
      </w:r>
      <w:r w:rsidRPr="00713263">
        <w:rPr>
          <w:rFonts w:eastAsia="Times New Roman" w:cs="Calibri"/>
          <w:color w:val="auto"/>
          <w:szCs w:val="22"/>
          <w:lang w:val="en-US"/>
        </w:rPr>
        <w:t> </w:t>
      </w:r>
    </w:p>
    <w:p w14:paraId="14EAADE6" w14:textId="77777777" w:rsidR="00713263" w:rsidRPr="00713263" w:rsidRDefault="00713263" w:rsidP="00174D1C">
      <w:pPr>
        <w:spacing w:after="0"/>
        <w:textAlignment w:val="baseline"/>
        <w:rPr>
          <w:rFonts w:eastAsia="Times New Roman" w:cs="Segoe UI"/>
          <w:color w:val="auto"/>
          <w:szCs w:val="22"/>
          <w:lang w:val="en-US"/>
        </w:rPr>
      </w:pPr>
      <w:r w:rsidRPr="00713263">
        <w:rPr>
          <w:rFonts w:eastAsia="Times New Roman" w:cs="Calibri"/>
          <w:color w:val="auto"/>
          <w:szCs w:val="22"/>
        </w:rPr>
        <w:t>The Chair of the Panel reports directly to the Chair of the Genomics England Board.</w:t>
      </w:r>
      <w:r w:rsidRPr="00713263">
        <w:rPr>
          <w:rFonts w:eastAsia="Times New Roman" w:cs="Calibri"/>
          <w:color w:val="auto"/>
          <w:szCs w:val="22"/>
          <w:lang w:val="en-US"/>
        </w:rPr>
        <w:t> </w:t>
      </w:r>
    </w:p>
    <w:p w14:paraId="0A1E139E" w14:textId="77777777" w:rsidR="00713263" w:rsidRPr="00713263" w:rsidRDefault="00713263" w:rsidP="00713263">
      <w:pPr>
        <w:spacing w:after="0" w:line="240" w:lineRule="auto"/>
        <w:textAlignment w:val="baseline"/>
        <w:rPr>
          <w:rFonts w:ascii="Segoe UI" w:eastAsia="Times New Roman" w:hAnsi="Segoe UI" w:cs="Segoe UI"/>
          <w:color w:val="auto"/>
          <w:sz w:val="18"/>
          <w:szCs w:val="18"/>
          <w:lang w:val="en-US"/>
        </w:rPr>
      </w:pPr>
      <w:r w:rsidRPr="00713263">
        <w:rPr>
          <w:rFonts w:ascii="Calibri" w:eastAsia="Times New Roman" w:hAnsi="Calibri" w:cs="Calibri"/>
          <w:color w:val="auto"/>
          <w:sz w:val="28"/>
          <w:szCs w:val="28"/>
          <w:lang w:val="en-US"/>
        </w:rPr>
        <w:t> </w:t>
      </w:r>
    </w:p>
    <w:p w14:paraId="3EE35DAE" w14:textId="77777777" w:rsidR="00713263" w:rsidRPr="00713263" w:rsidRDefault="00713263" w:rsidP="00174D1C">
      <w:pPr>
        <w:pStyle w:val="H2numbered"/>
        <w:numPr>
          <w:ilvl w:val="0"/>
          <w:numId w:val="0"/>
        </w:numPr>
        <w:ind w:left="360" w:hanging="360"/>
        <w:rPr>
          <w:rFonts w:ascii="Segoe UI" w:eastAsia="Times New Roman" w:hAnsi="Segoe UI" w:cs="Segoe UI"/>
          <w:sz w:val="18"/>
          <w:szCs w:val="18"/>
          <w:lang w:val="en-US"/>
        </w:rPr>
      </w:pPr>
      <w:bookmarkStart w:id="2" w:name="_Toc163207469"/>
      <w:r w:rsidRPr="00713263">
        <w:rPr>
          <w:rFonts w:eastAsia="Times New Roman"/>
        </w:rPr>
        <w:t>1.1 Remit</w:t>
      </w:r>
      <w:bookmarkEnd w:id="2"/>
      <w:r w:rsidRPr="00713263">
        <w:rPr>
          <w:rFonts w:eastAsia="Times New Roman"/>
          <w:lang w:val="en-US"/>
        </w:rPr>
        <w:t> </w:t>
      </w:r>
    </w:p>
    <w:p w14:paraId="338DA86A" w14:textId="77777777" w:rsidR="00713263" w:rsidRPr="00713263" w:rsidRDefault="00713263" w:rsidP="00174D1C">
      <w:pPr>
        <w:spacing w:after="0"/>
        <w:textAlignment w:val="baseline"/>
        <w:rPr>
          <w:rFonts w:eastAsia="Times New Roman" w:cs="Segoe UI"/>
          <w:color w:val="auto"/>
          <w:szCs w:val="22"/>
          <w:lang w:val="en-US"/>
        </w:rPr>
      </w:pPr>
      <w:r w:rsidRPr="00713263">
        <w:rPr>
          <w:rFonts w:eastAsia="Times New Roman" w:cs="Calibri"/>
          <w:color w:val="auto"/>
          <w:szCs w:val="22"/>
        </w:rPr>
        <w:t>Participant Panel members are not employees of Genomics England but may be reimbursed for expenses and time spent on Genomics England business.</w:t>
      </w:r>
      <w:r w:rsidRPr="00713263">
        <w:rPr>
          <w:rFonts w:eastAsia="Times New Roman" w:cs="Calibri"/>
          <w:color w:val="auto"/>
          <w:szCs w:val="22"/>
          <w:lang w:val="en-US"/>
        </w:rPr>
        <w:t> </w:t>
      </w:r>
    </w:p>
    <w:p w14:paraId="5C82B9EE" w14:textId="77777777" w:rsidR="00713263" w:rsidRPr="00713263" w:rsidRDefault="00713263" w:rsidP="00174D1C">
      <w:pPr>
        <w:spacing w:after="0"/>
        <w:textAlignment w:val="baseline"/>
        <w:rPr>
          <w:rFonts w:eastAsia="Times New Roman" w:cs="Segoe UI"/>
          <w:color w:val="auto"/>
          <w:szCs w:val="22"/>
          <w:lang w:val="en-US"/>
        </w:rPr>
      </w:pPr>
      <w:r w:rsidRPr="00713263">
        <w:rPr>
          <w:rFonts w:eastAsia="Times New Roman" w:cs="Calibri"/>
          <w:color w:val="auto"/>
          <w:szCs w:val="22"/>
        </w:rPr>
        <w:t>The remit of the Participant Panel is to:</w:t>
      </w:r>
      <w:r w:rsidRPr="00713263">
        <w:rPr>
          <w:rFonts w:eastAsia="Times New Roman" w:cs="Calibri"/>
          <w:color w:val="auto"/>
          <w:szCs w:val="22"/>
          <w:lang w:val="en-US"/>
        </w:rPr>
        <w:t> </w:t>
      </w:r>
    </w:p>
    <w:p w14:paraId="1E23CDFC" w14:textId="77777777" w:rsidR="00713263" w:rsidRPr="00713263" w:rsidRDefault="00713263" w:rsidP="00174D1C">
      <w:pPr>
        <w:numPr>
          <w:ilvl w:val="0"/>
          <w:numId w:val="48"/>
        </w:numPr>
        <w:spacing w:after="0"/>
        <w:textAlignment w:val="baseline"/>
        <w:rPr>
          <w:rFonts w:eastAsia="Times New Roman" w:cs="Calibri"/>
          <w:color w:val="auto"/>
          <w:szCs w:val="22"/>
          <w:lang w:val="en-US"/>
        </w:rPr>
      </w:pPr>
      <w:r w:rsidRPr="00713263">
        <w:rPr>
          <w:rFonts w:eastAsia="Times New Roman" w:cs="Calibri"/>
          <w:color w:val="auto"/>
          <w:szCs w:val="22"/>
        </w:rPr>
        <w:t xml:space="preserve">Work collaboratively with Genomics England, its Board and other relevant healthcare bodies, helping to improve links between patients/participants and health researchers (from academia and industry) and </w:t>
      </w:r>
      <w:proofErr w:type="gramStart"/>
      <w:r w:rsidRPr="00713263">
        <w:rPr>
          <w:rFonts w:eastAsia="Times New Roman" w:cs="Calibri"/>
          <w:color w:val="auto"/>
          <w:szCs w:val="22"/>
        </w:rPr>
        <w:t>clinicians;</w:t>
      </w:r>
      <w:proofErr w:type="gramEnd"/>
      <w:r w:rsidRPr="00713263">
        <w:rPr>
          <w:rFonts w:eastAsia="Times New Roman" w:cs="Calibri"/>
          <w:color w:val="auto"/>
          <w:szCs w:val="22"/>
        </w:rPr>
        <w:t> </w:t>
      </w:r>
      <w:r w:rsidRPr="00713263">
        <w:rPr>
          <w:rFonts w:eastAsia="Times New Roman" w:cs="Calibri"/>
          <w:color w:val="auto"/>
          <w:szCs w:val="22"/>
          <w:lang w:val="en-US"/>
        </w:rPr>
        <w:t> </w:t>
      </w:r>
    </w:p>
    <w:p w14:paraId="5EA1ECF3" w14:textId="77777777" w:rsidR="00713263" w:rsidRPr="00713263" w:rsidRDefault="00713263" w:rsidP="00174D1C">
      <w:pPr>
        <w:numPr>
          <w:ilvl w:val="0"/>
          <w:numId w:val="48"/>
        </w:numPr>
        <w:spacing w:after="0"/>
        <w:textAlignment w:val="baseline"/>
        <w:rPr>
          <w:rFonts w:eastAsia="Times New Roman" w:cs="Calibri"/>
          <w:color w:val="auto"/>
          <w:szCs w:val="22"/>
          <w:lang w:val="en-US"/>
        </w:rPr>
      </w:pPr>
      <w:r w:rsidRPr="00713263">
        <w:rPr>
          <w:rFonts w:eastAsia="Times New Roman" w:cs="Calibri"/>
          <w:color w:val="auto"/>
          <w:szCs w:val="22"/>
        </w:rPr>
        <w:t xml:space="preserve">Keep holding Genomics England to account for what it does with all the research participant data it holds, seeking to ensure that data is being held safely and used for the public </w:t>
      </w:r>
      <w:proofErr w:type="gramStart"/>
      <w:r w:rsidRPr="00713263">
        <w:rPr>
          <w:rFonts w:eastAsia="Times New Roman" w:cs="Calibri"/>
          <w:color w:val="auto"/>
          <w:szCs w:val="22"/>
        </w:rPr>
        <w:t>good;</w:t>
      </w:r>
      <w:proofErr w:type="gramEnd"/>
      <w:r w:rsidRPr="00713263">
        <w:rPr>
          <w:rFonts w:eastAsia="Times New Roman" w:cs="Calibri"/>
          <w:color w:val="auto"/>
          <w:szCs w:val="22"/>
        </w:rPr>
        <w:t> </w:t>
      </w:r>
      <w:r w:rsidRPr="00713263">
        <w:rPr>
          <w:rFonts w:eastAsia="Times New Roman" w:cs="Calibri"/>
          <w:color w:val="auto"/>
          <w:szCs w:val="22"/>
          <w:lang w:val="en-US"/>
        </w:rPr>
        <w:t> </w:t>
      </w:r>
    </w:p>
    <w:p w14:paraId="050C0D28" w14:textId="77777777" w:rsidR="00713263" w:rsidRPr="00713263" w:rsidRDefault="00713263" w:rsidP="00174D1C">
      <w:pPr>
        <w:numPr>
          <w:ilvl w:val="0"/>
          <w:numId w:val="48"/>
        </w:numPr>
        <w:spacing w:after="0"/>
        <w:textAlignment w:val="baseline"/>
        <w:rPr>
          <w:rFonts w:eastAsia="Times New Roman" w:cs="Calibri"/>
          <w:color w:val="auto"/>
          <w:szCs w:val="22"/>
          <w:lang w:val="en-US"/>
        </w:rPr>
      </w:pPr>
      <w:r w:rsidRPr="00713263">
        <w:rPr>
          <w:rFonts w:eastAsia="Times New Roman" w:cs="Calibri"/>
          <w:color w:val="auto"/>
          <w:szCs w:val="22"/>
        </w:rPr>
        <w:t xml:space="preserve">Continue to pursue results for the 100,000 Genomes Project participants and their families in perpetuity, including Additional Findings, and make sure that all the NGRL cohorts continue to benefit from advances in </w:t>
      </w:r>
      <w:proofErr w:type="gramStart"/>
      <w:r w:rsidRPr="00713263">
        <w:rPr>
          <w:rFonts w:eastAsia="Times New Roman" w:cs="Calibri"/>
          <w:color w:val="auto"/>
          <w:szCs w:val="22"/>
        </w:rPr>
        <w:t>technology;</w:t>
      </w:r>
      <w:proofErr w:type="gramEnd"/>
      <w:r w:rsidRPr="00713263">
        <w:rPr>
          <w:rFonts w:eastAsia="Times New Roman" w:cs="Calibri"/>
          <w:color w:val="auto"/>
          <w:szCs w:val="22"/>
        </w:rPr>
        <w:t> </w:t>
      </w:r>
      <w:r w:rsidRPr="00713263">
        <w:rPr>
          <w:rFonts w:eastAsia="Times New Roman" w:cs="Calibri"/>
          <w:color w:val="auto"/>
          <w:szCs w:val="22"/>
          <w:lang w:val="en-US"/>
        </w:rPr>
        <w:t> </w:t>
      </w:r>
    </w:p>
    <w:p w14:paraId="3A617A11" w14:textId="77777777" w:rsidR="00713263" w:rsidRPr="00713263" w:rsidRDefault="00713263" w:rsidP="00174D1C">
      <w:pPr>
        <w:numPr>
          <w:ilvl w:val="0"/>
          <w:numId w:val="48"/>
        </w:numPr>
        <w:spacing w:after="0"/>
        <w:textAlignment w:val="baseline"/>
        <w:rPr>
          <w:rFonts w:eastAsia="Times New Roman" w:cs="Calibri"/>
          <w:color w:val="auto"/>
          <w:szCs w:val="22"/>
          <w:lang w:val="en-US"/>
        </w:rPr>
      </w:pPr>
      <w:r w:rsidRPr="00713263">
        <w:rPr>
          <w:rFonts w:eastAsia="Times New Roman" w:cs="Calibri"/>
          <w:color w:val="auto"/>
          <w:szCs w:val="22"/>
        </w:rPr>
        <w:t xml:space="preserve">Provide advice to Genomics England on any aspect of its activities, upon request, based on Panel members’ lived experience as research participants, </w:t>
      </w:r>
      <w:proofErr w:type="gramStart"/>
      <w:r w:rsidRPr="00713263">
        <w:rPr>
          <w:rFonts w:eastAsia="Times New Roman" w:cs="Calibri"/>
          <w:color w:val="auto"/>
          <w:szCs w:val="22"/>
        </w:rPr>
        <w:t>patients</w:t>
      </w:r>
      <w:proofErr w:type="gramEnd"/>
      <w:r w:rsidRPr="00713263">
        <w:rPr>
          <w:rFonts w:eastAsia="Times New Roman" w:cs="Calibri"/>
          <w:color w:val="auto"/>
          <w:szCs w:val="22"/>
        </w:rPr>
        <w:t xml:space="preserve"> and carers; and</w:t>
      </w:r>
      <w:r w:rsidRPr="00713263">
        <w:rPr>
          <w:rFonts w:eastAsia="Times New Roman" w:cs="Calibri"/>
          <w:color w:val="auto"/>
          <w:szCs w:val="22"/>
          <w:lang w:val="en-US"/>
        </w:rPr>
        <w:t> </w:t>
      </w:r>
    </w:p>
    <w:p w14:paraId="4894C367" w14:textId="77777777" w:rsidR="00713263" w:rsidRPr="00713263" w:rsidRDefault="00713263" w:rsidP="00174D1C">
      <w:pPr>
        <w:numPr>
          <w:ilvl w:val="0"/>
          <w:numId w:val="48"/>
        </w:numPr>
        <w:spacing w:after="0"/>
        <w:textAlignment w:val="baseline"/>
        <w:rPr>
          <w:rFonts w:eastAsia="Times New Roman" w:cs="Calibri"/>
          <w:color w:val="auto"/>
          <w:szCs w:val="22"/>
          <w:lang w:val="en-US"/>
        </w:rPr>
      </w:pPr>
      <w:r w:rsidRPr="00713263">
        <w:rPr>
          <w:rFonts w:eastAsia="Times New Roman" w:cs="Calibri"/>
          <w:color w:val="auto"/>
          <w:szCs w:val="22"/>
        </w:rPr>
        <w:t>Champion, and facilitate where possible, genomics-based health research using the NGRL that embodies the principles of coproduction, where project participants/patients and their families can share the benefit of their lived experience, if they wish.</w:t>
      </w:r>
      <w:r w:rsidRPr="00713263">
        <w:rPr>
          <w:rFonts w:eastAsia="Times New Roman" w:cs="Calibri"/>
          <w:color w:val="auto"/>
          <w:szCs w:val="22"/>
          <w:lang w:val="en-US"/>
        </w:rPr>
        <w:t> </w:t>
      </w:r>
    </w:p>
    <w:p w14:paraId="0E192F79" w14:textId="77777777" w:rsidR="00713263" w:rsidRPr="00713263" w:rsidRDefault="00713263" w:rsidP="00174D1C">
      <w:pPr>
        <w:spacing w:after="0"/>
        <w:textAlignment w:val="baseline"/>
        <w:rPr>
          <w:rFonts w:ascii="Segoe UI" w:eastAsia="Times New Roman" w:hAnsi="Segoe UI" w:cs="Segoe UI"/>
          <w:color w:val="auto"/>
          <w:sz w:val="18"/>
          <w:szCs w:val="18"/>
          <w:lang w:val="en-US"/>
        </w:rPr>
      </w:pPr>
      <w:r w:rsidRPr="00713263">
        <w:rPr>
          <w:rFonts w:ascii="Calibri" w:eastAsia="Times New Roman" w:hAnsi="Calibri" w:cs="Calibri"/>
          <w:color w:val="auto"/>
          <w:sz w:val="28"/>
          <w:szCs w:val="28"/>
          <w:lang w:val="en-US"/>
        </w:rPr>
        <w:t> </w:t>
      </w:r>
    </w:p>
    <w:p w14:paraId="773EDB64" w14:textId="77777777" w:rsidR="00713263" w:rsidRPr="00713263" w:rsidRDefault="00713263" w:rsidP="00174D1C">
      <w:pPr>
        <w:pStyle w:val="H2numbered"/>
        <w:numPr>
          <w:ilvl w:val="0"/>
          <w:numId w:val="0"/>
        </w:numPr>
        <w:ind w:left="360" w:hanging="360"/>
        <w:rPr>
          <w:rFonts w:ascii="Segoe UI" w:eastAsia="Times New Roman" w:hAnsi="Segoe UI" w:cs="Segoe UI"/>
          <w:sz w:val="18"/>
          <w:szCs w:val="18"/>
          <w:lang w:val="en-US"/>
        </w:rPr>
      </w:pPr>
      <w:bookmarkStart w:id="3" w:name="_Toc163207470"/>
      <w:r w:rsidRPr="00713263">
        <w:rPr>
          <w:rFonts w:eastAsia="Times New Roman"/>
        </w:rPr>
        <w:t>1.2 Limits to Panel remit</w:t>
      </w:r>
      <w:bookmarkEnd w:id="3"/>
      <w:r w:rsidRPr="00713263">
        <w:rPr>
          <w:rFonts w:eastAsia="Times New Roman"/>
          <w:lang w:val="en-US"/>
        </w:rPr>
        <w:t> </w:t>
      </w:r>
    </w:p>
    <w:p w14:paraId="41739280" w14:textId="77777777" w:rsidR="00713263" w:rsidRPr="00713263" w:rsidRDefault="00713263" w:rsidP="00174D1C">
      <w:pPr>
        <w:spacing w:after="0"/>
        <w:textAlignment w:val="baseline"/>
        <w:rPr>
          <w:rFonts w:eastAsia="Times New Roman" w:cs="Segoe UI"/>
          <w:color w:val="auto"/>
          <w:szCs w:val="22"/>
          <w:lang w:val="en-US"/>
        </w:rPr>
      </w:pPr>
      <w:r w:rsidRPr="00713263">
        <w:rPr>
          <w:rFonts w:eastAsia="Times New Roman" w:cs="Calibri"/>
          <w:color w:val="auto"/>
          <w:szCs w:val="22"/>
        </w:rPr>
        <w:t>The Panel has a unique and specific role within the ‘genomics ecosystem’. Collectively the Panel advises Genomics England, in relation to decisions that are made about the data in the NGRL, and about the people whose data are in the NGRL. </w:t>
      </w:r>
      <w:r w:rsidRPr="00713263">
        <w:rPr>
          <w:rFonts w:eastAsia="Times New Roman" w:cs="Calibri"/>
          <w:color w:val="auto"/>
          <w:szCs w:val="22"/>
          <w:lang w:val="en-US"/>
        </w:rPr>
        <w:t> </w:t>
      </w:r>
    </w:p>
    <w:p w14:paraId="09C8060E" w14:textId="77777777" w:rsidR="00713263" w:rsidRPr="00713263" w:rsidRDefault="00713263" w:rsidP="00174D1C">
      <w:pPr>
        <w:spacing w:after="0"/>
        <w:textAlignment w:val="baseline"/>
        <w:rPr>
          <w:rFonts w:eastAsia="Times New Roman" w:cs="Segoe UI"/>
          <w:color w:val="auto"/>
          <w:szCs w:val="22"/>
          <w:lang w:val="en-US"/>
        </w:rPr>
      </w:pPr>
      <w:r w:rsidRPr="00713263">
        <w:rPr>
          <w:rFonts w:eastAsia="Times New Roman" w:cs="Calibri"/>
          <w:color w:val="auto"/>
          <w:szCs w:val="22"/>
        </w:rPr>
        <w:t>The Panel has an interest in the recruitment of NHS patients into the NGRL for research purposes, but it has no influence over decisions made in the NHS about patient care.  </w:t>
      </w:r>
      <w:r w:rsidRPr="00713263">
        <w:rPr>
          <w:rFonts w:eastAsia="Times New Roman" w:cs="Calibri"/>
          <w:color w:val="auto"/>
          <w:szCs w:val="22"/>
          <w:lang w:val="en-US"/>
        </w:rPr>
        <w:t> </w:t>
      </w:r>
    </w:p>
    <w:p w14:paraId="599CFA7C" w14:textId="77777777" w:rsidR="00713263" w:rsidRPr="00713263" w:rsidRDefault="00713263" w:rsidP="00174D1C">
      <w:pPr>
        <w:spacing w:after="0"/>
        <w:textAlignment w:val="baseline"/>
        <w:rPr>
          <w:rFonts w:eastAsia="Times New Roman" w:cs="Segoe UI"/>
          <w:color w:val="auto"/>
          <w:szCs w:val="22"/>
          <w:lang w:val="en-US"/>
        </w:rPr>
      </w:pPr>
      <w:r w:rsidRPr="00713263">
        <w:rPr>
          <w:rFonts w:eastAsia="Times New Roman" w:cs="Calibri"/>
          <w:color w:val="auto"/>
          <w:szCs w:val="22"/>
        </w:rPr>
        <w:t xml:space="preserve">The Panel has an interest in how research findings are relayed back the </w:t>
      </w:r>
      <w:proofErr w:type="gramStart"/>
      <w:r w:rsidRPr="00713263">
        <w:rPr>
          <w:rFonts w:eastAsia="Times New Roman" w:cs="Calibri"/>
          <w:color w:val="auto"/>
          <w:szCs w:val="22"/>
        </w:rPr>
        <w:t>NHS, and</w:t>
      </w:r>
      <w:proofErr w:type="gramEnd"/>
      <w:r w:rsidRPr="00713263">
        <w:rPr>
          <w:rFonts w:eastAsia="Times New Roman" w:cs="Calibri"/>
          <w:color w:val="auto"/>
          <w:szCs w:val="22"/>
        </w:rPr>
        <w:t xml:space="preserve"> has been advising the Generation Study about returning findings to its participants. </w:t>
      </w:r>
      <w:r w:rsidRPr="00713263">
        <w:rPr>
          <w:rFonts w:eastAsia="Times New Roman" w:cs="Calibri"/>
          <w:color w:val="auto"/>
          <w:szCs w:val="22"/>
          <w:lang w:val="en-US"/>
        </w:rPr>
        <w:t> </w:t>
      </w:r>
    </w:p>
    <w:p w14:paraId="7642581C" w14:textId="77777777" w:rsidR="00713263" w:rsidRPr="00713263" w:rsidRDefault="00713263" w:rsidP="00174D1C">
      <w:pPr>
        <w:spacing w:after="0"/>
        <w:textAlignment w:val="baseline"/>
        <w:rPr>
          <w:rFonts w:eastAsia="Times New Roman" w:cs="Segoe UI"/>
          <w:color w:val="auto"/>
          <w:szCs w:val="22"/>
          <w:lang w:val="en-US"/>
        </w:rPr>
      </w:pPr>
      <w:r w:rsidRPr="00713263">
        <w:rPr>
          <w:rFonts w:eastAsia="Times New Roman" w:cs="Calibri"/>
          <w:color w:val="auto"/>
          <w:szCs w:val="22"/>
        </w:rPr>
        <w:lastRenderedPageBreak/>
        <w:t>The Panel has no influence on NHS clinical practice, although individual Panel members’ lived experiences of NHS care can and should inform the Panel’s advice to Genomics England where applicable. </w:t>
      </w:r>
      <w:r w:rsidRPr="00713263">
        <w:rPr>
          <w:rFonts w:eastAsia="Times New Roman" w:cs="Calibri"/>
          <w:color w:val="auto"/>
          <w:szCs w:val="22"/>
          <w:lang w:val="en-US"/>
        </w:rPr>
        <w:t> </w:t>
      </w:r>
    </w:p>
    <w:p w14:paraId="6A3B2E0B" w14:textId="77777777" w:rsidR="00713263" w:rsidRPr="00713263" w:rsidRDefault="00713263" w:rsidP="00713263">
      <w:pPr>
        <w:spacing w:after="0" w:line="240" w:lineRule="auto"/>
        <w:textAlignment w:val="baseline"/>
        <w:rPr>
          <w:rFonts w:ascii="Segoe UI" w:eastAsia="Times New Roman" w:hAnsi="Segoe UI" w:cs="Segoe UI"/>
          <w:color w:val="auto"/>
          <w:sz w:val="18"/>
          <w:szCs w:val="18"/>
          <w:lang w:val="en-US"/>
        </w:rPr>
      </w:pPr>
      <w:r w:rsidRPr="00713263">
        <w:rPr>
          <w:rFonts w:ascii="Calibri" w:eastAsia="Times New Roman" w:hAnsi="Calibri" w:cs="Calibri"/>
          <w:color w:val="auto"/>
          <w:sz w:val="28"/>
          <w:szCs w:val="28"/>
          <w:lang w:val="en-US"/>
        </w:rPr>
        <w:t> </w:t>
      </w:r>
    </w:p>
    <w:p w14:paraId="7B625035" w14:textId="77777777" w:rsidR="00713263" w:rsidRPr="00713263" w:rsidRDefault="00713263" w:rsidP="00174D1C">
      <w:pPr>
        <w:pStyle w:val="H1numbered"/>
        <w:numPr>
          <w:ilvl w:val="0"/>
          <w:numId w:val="0"/>
        </w:numPr>
        <w:ind w:left="360" w:hanging="360"/>
        <w:rPr>
          <w:rFonts w:ascii="Segoe UI" w:eastAsia="Times New Roman" w:hAnsi="Segoe UI" w:cs="Segoe UI"/>
          <w:sz w:val="18"/>
          <w:szCs w:val="18"/>
          <w:lang w:val="en-US"/>
        </w:rPr>
      </w:pPr>
      <w:bookmarkStart w:id="4" w:name="_Toc163207471"/>
      <w:r w:rsidRPr="00713263">
        <w:rPr>
          <w:rFonts w:eastAsia="Times New Roman"/>
        </w:rPr>
        <w:t>2. Panel Activities</w:t>
      </w:r>
      <w:bookmarkEnd w:id="4"/>
      <w:r w:rsidRPr="00713263">
        <w:rPr>
          <w:rFonts w:eastAsia="Times New Roman"/>
          <w:lang w:val="en-US"/>
        </w:rPr>
        <w:t> </w:t>
      </w:r>
    </w:p>
    <w:p w14:paraId="05ABF6E5" w14:textId="77777777" w:rsidR="00713263" w:rsidRPr="00713263" w:rsidRDefault="00713263" w:rsidP="00713263">
      <w:pPr>
        <w:spacing w:after="0" w:line="240" w:lineRule="auto"/>
        <w:textAlignment w:val="baseline"/>
        <w:rPr>
          <w:rFonts w:ascii="Segoe UI" w:eastAsia="Times New Roman" w:hAnsi="Segoe UI" w:cs="Segoe UI"/>
          <w:color w:val="auto"/>
          <w:sz w:val="18"/>
          <w:szCs w:val="18"/>
          <w:lang w:val="en-US"/>
        </w:rPr>
      </w:pPr>
      <w:r w:rsidRPr="00713263">
        <w:rPr>
          <w:rFonts w:ascii="Calibri" w:eastAsia="Times New Roman" w:hAnsi="Calibri" w:cs="Calibri"/>
          <w:color w:val="auto"/>
          <w:szCs w:val="22"/>
          <w:lang w:val="en-US"/>
        </w:rPr>
        <w:t> </w:t>
      </w:r>
    </w:p>
    <w:p w14:paraId="312B6969" w14:textId="77777777" w:rsidR="00713263" w:rsidRPr="00713263" w:rsidRDefault="00713263" w:rsidP="00174D1C">
      <w:pPr>
        <w:pStyle w:val="H2numbered"/>
        <w:numPr>
          <w:ilvl w:val="0"/>
          <w:numId w:val="0"/>
        </w:numPr>
        <w:ind w:left="360" w:hanging="360"/>
        <w:rPr>
          <w:rFonts w:ascii="Segoe UI" w:eastAsia="Times New Roman" w:hAnsi="Segoe UI" w:cs="Segoe UI"/>
          <w:sz w:val="18"/>
          <w:szCs w:val="18"/>
          <w:lang w:val="en-US"/>
        </w:rPr>
      </w:pPr>
      <w:bookmarkStart w:id="5" w:name="_Toc163207472"/>
      <w:r w:rsidRPr="00713263">
        <w:rPr>
          <w:rFonts w:eastAsia="Times New Roman"/>
        </w:rPr>
        <w:t>2.1 Quarterly Panel meetings</w:t>
      </w:r>
      <w:bookmarkEnd w:id="5"/>
      <w:r w:rsidRPr="00713263">
        <w:rPr>
          <w:rFonts w:eastAsia="Times New Roman"/>
          <w:lang w:val="en-US"/>
        </w:rPr>
        <w:t> </w:t>
      </w:r>
    </w:p>
    <w:p w14:paraId="6977C027" w14:textId="77777777" w:rsidR="00713263" w:rsidRPr="00713263" w:rsidRDefault="00713263" w:rsidP="00174D1C">
      <w:pPr>
        <w:spacing w:after="0"/>
        <w:textAlignment w:val="baseline"/>
        <w:rPr>
          <w:rFonts w:eastAsia="Times New Roman" w:cs="Segoe UI"/>
          <w:color w:val="auto"/>
          <w:szCs w:val="22"/>
          <w:lang w:val="en-US"/>
        </w:rPr>
      </w:pPr>
      <w:r w:rsidRPr="00713263">
        <w:rPr>
          <w:rFonts w:eastAsia="Times New Roman" w:cs="Calibri"/>
          <w:color w:val="auto"/>
          <w:szCs w:val="22"/>
        </w:rPr>
        <w:t>The full Participant Panel meets 4 times a year, at least some of these in person if possible, but with an online option for anyone who would prefer not or is unable to travel. </w:t>
      </w:r>
      <w:r w:rsidRPr="00713263">
        <w:rPr>
          <w:rFonts w:eastAsia="Times New Roman" w:cs="Calibri"/>
          <w:color w:val="auto"/>
          <w:szCs w:val="22"/>
          <w:lang w:val="en-US"/>
        </w:rPr>
        <w:t> </w:t>
      </w:r>
    </w:p>
    <w:p w14:paraId="32137E4C" w14:textId="77777777" w:rsidR="00713263" w:rsidRPr="00713263" w:rsidRDefault="00713263" w:rsidP="00174D1C">
      <w:pPr>
        <w:spacing w:after="0"/>
        <w:textAlignment w:val="baseline"/>
        <w:rPr>
          <w:rFonts w:eastAsia="Times New Roman" w:cs="Segoe UI"/>
          <w:color w:val="auto"/>
          <w:szCs w:val="22"/>
          <w:lang w:val="en-US"/>
        </w:rPr>
      </w:pPr>
      <w:r w:rsidRPr="00713263">
        <w:rPr>
          <w:rFonts w:eastAsia="Times New Roman" w:cs="Calibri"/>
          <w:color w:val="auto"/>
          <w:szCs w:val="22"/>
        </w:rPr>
        <w:t>Meeting dates will be set as far in advance as possible, ideally on an annual basis. These will be designed to fall on different days of the week across the year.</w:t>
      </w:r>
      <w:r w:rsidRPr="00713263">
        <w:rPr>
          <w:rFonts w:eastAsia="Times New Roman" w:cs="Calibri"/>
          <w:color w:val="auto"/>
          <w:szCs w:val="22"/>
          <w:lang w:val="en-US"/>
        </w:rPr>
        <w:t> </w:t>
      </w:r>
    </w:p>
    <w:p w14:paraId="30E0F331" w14:textId="77777777" w:rsidR="00713263" w:rsidRPr="00713263" w:rsidRDefault="00713263" w:rsidP="00174D1C">
      <w:pPr>
        <w:spacing w:after="0"/>
        <w:textAlignment w:val="baseline"/>
        <w:rPr>
          <w:rFonts w:eastAsia="Times New Roman" w:cs="Segoe UI"/>
          <w:color w:val="auto"/>
          <w:szCs w:val="22"/>
          <w:lang w:val="en-US"/>
        </w:rPr>
      </w:pPr>
      <w:r w:rsidRPr="00713263">
        <w:rPr>
          <w:rFonts w:eastAsia="Times New Roman" w:cs="Calibri"/>
          <w:color w:val="auto"/>
          <w:szCs w:val="22"/>
        </w:rPr>
        <w:t>Meetings last for a full day (e.g. 10am-4.30pm) and are generally followed by an optional opportunity for relaxed discussions to continue.</w:t>
      </w:r>
      <w:r w:rsidRPr="00713263">
        <w:rPr>
          <w:rFonts w:eastAsia="Times New Roman" w:cs="Calibri"/>
          <w:color w:val="auto"/>
          <w:szCs w:val="22"/>
          <w:lang w:val="en-US"/>
        </w:rPr>
        <w:t> </w:t>
      </w:r>
    </w:p>
    <w:p w14:paraId="40DE6083" w14:textId="77777777" w:rsidR="00713263" w:rsidRPr="00713263" w:rsidRDefault="00713263" w:rsidP="00174D1C">
      <w:pPr>
        <w:spacing w:after="0"/>
        <w:textAlignment w:val="baseline"/>
        <w:rPr>
          <w:rFonts w:eastAsia="Times New Roman" w:cs="Segoe UI"/>
          <w:color w:val="auto"/>
          <w:szCs w:val="22"/>
          <w:lang w:val="en-US"/>
        </w:rPr>
      </w:pPr>
      <w:r w:rsidRPr="00713263">
        <w:rPr>
          <w:rFonts w:eastAsia="Times New Roman" w:cs="Calibri"/>
          <w:color w:val="auto"/>
          <w:szCs w:val="22"/>
        </w:rPr>
        <w:t>All Panel members are encouraged to submit suggestions for sessions at Panel meetings; a draft agenda will be circulated around 6 weeks in advance of a Panel meeting for comment.</w:t>
      </w:r>
      <w:r w:rsidRPr="00713263">
        <w:rPr>
          <w:rFonts w:eastAsia="Times New Roman" w:cs="Calibri"/>
          <w:color w:val="auto"/>
          <w:szCs w:val="22"/>
          <w:lang w:val="en-US"/>
        </w:rPr>
        <w:t> </w:t>
      </w:r>
    </w:p>
    <w:p w14:paraId="2E2966E5" w14:textId="77777777" w:rsidR="00713263" w:rsidRPr="00713263" w:rsidRDefault="00713263" w:rsidP="00174D1C">
      <w:pPr>
        <w:spacing w:after="0"/>
        <w:textAlignment w:val="baseline"/>
        <w:rPr>
          <w:rFonts w:eastAsia="Times New Roman" w:cs="Segoe UI"/>
          <w:color w:val="auto"/>
          <w:szCs w:val="22"/>
          <w:lang w:val="en-US"/>
        </w:rPr>
      </w:pPr>
      <w:r w:rsidRPr="00713263">
        <w:rPr>
          <w:rFonts w:eastAsia="Times New Roman" w:cs="Calibri"/>
          <w:color w:val="auto"/>
          <w:szCs w:val="22"/>
        </w:rPr>
        <w:t>Speakers will be asked to provide a summary of their presentation 1 week ahead of time, so that the Panel can read and digest in advance. This information should be provided in a format that is accessible to each Panel member. The Panel Secretariat will be asked to provide any technical support that may be necessary to achieve this. Speakers who fail to provide the requested materials in good time may find their slot is deferred until the next meeting, at the Chair’s discretion. </w:t>
      </w:r>
      <w:r w:rsidRPr="00713263">
        <w:rPr>
          <w:rFonts w:eastAsia="Times New Roman" w:cs="Calibri"/>
          <w:color w:val="auto"/>
          <w:szCs w:val="22"/>
          <w:lang w:val="en-US"/>
        </w:rPr>
        <w:t> </w:t>
      </w:r>
    </w:p>
    <w:p w14:paraId="055D28DA" w14:textId="160FD815" w:rsidR="00713263" w:rsidRPr="00713263" w:rsidRDefault="00713263" w:rsidP="00174D1C">
      <w:pPr>
        <w:spacing w:after="0"/>
        <w:textAlignment w:val="baseline"/>
        <w:rPr>
          <w:rFonts w:eastAsia="Times New Roman" w:cs="Segoe UI"/>
          <w:color w:val="auto"/>
          <w:szCs w:val="22"/>
          <w:lang w:val="en-US"/>
        </w:rPr>
      </w:pPr>
      <w:r w:rsidRPr="00713263">
        <w:rPr>
          <w:rFonts w:eastAsia="Times New Roman" w:cs="Calibri"/>
          <w:color w:val="auto"/>
          <w:szCs w:val="22"/>
        </w:rPr>
        <w:t xml:space="preserve">Speakers will be asked to allow for at least 50% of their allotted time as Q&amp;A, to ensure a full and detailed discussion with and among the Panel </w:t>
      </w:r>
      <w:r w:rsidR="00174D1C" w:rsidRPr="00713263">
        <w:rPr>
          <w:rFonts w:eastAsia="Times New Roman" w:cs="Calibri"/>
          <w:color w:val="auto"/>
          <w:szCs w:val="22"/>
        </w:rPr>
        <w:t>members OR</w:t>
      </w:r>
      <w:r w:rsidRPr="00713263">
        <w:rPr>
          <w:rFonts w:eastAsia="Times New Roman" w:cs="Calibri"/>
          <w:color w:val="auto"/>
          <w:szCs w:val="22"/>
        </w:rPr>
        <w:t xml:space="preserve"> will be expected to facilitate a separate follow-up call with Panel members after the meeting to discuss in more detail. </w:t>
      </w:r>
      <w:r w:rsidRPr="00713263">
        <w:rPr>
          <w:rFonts w:eastAsia="Times New Roman" w:cs="Calibri"/>
          <w:color w:val="auto"/>
          <w:szCs w:val="22"/>
          <w:lang w:val="en-US"/>
        </w:rPr>
        <w:t> </w:t>
      </w:r>
    </w:p>
    <w:p w14:paraId="61F4D583" w14:textId="09C18268" w:rsidR="00713263" w:rsidRPr="00713263" w:rsidRDefault="00713263" w:rsidP="00174D1C">
      <w:pPr>
        <w:spacing w:after="0"/>
        <w:textAlignment w:val="baseline"/>
        <w:rPr>
          <w:rFonts w:eastAsia="Times New Roman" w:cs="Segoe UI"/>
          <w:color w:val="auto"/>
          <w:szCs w:val="22"/>
          <w:lang w:val="en-US"/>
        </w:rPr>
      </w:pPr>
      <w:r w:rsidRPr="00713263">
        <w:rPr>
          <w:rFonts w:eastAsia="Times New Roman" w:cs="Calibri"/>
          <w:color w:val="auto"/>
          <w:szCs w:val="22"/>
        </w:rPr>
        <w:t xml:space="preserve">Summary meeting Minutes will be shared with the Panel and the Genomics England Leadership Team within 1 month of the </w:t>
      </w:r>
      <w:r w:rsidR="00174D1C" w:rsidRPr="00713263">
        <w:rPr>
          <w:rFonts w:eastAsia="Times New Roman" w:cs="Calibri"/>
          <w:color w:val="auto"/>
          <w:szCs w:val="22"/>
        </w:rPr>
        <w:t>meeting and</w:t>
      </w:r>
      <w:r w:rsidRPr="00713263">
        <w:rPr>
          <w:rFonts w:eastAsia="Times New Roman" w:cs="Calibri"/>
          <w:color w:val="auto"/>
          <w:szCs w:val="22"/>
        </w:rPr>
        <w:t xml:space="preserve"> will include a list of actions for follow-up at the next meeting.</w:t>
      </w:r>
      <w:r w:rsidRPr="00713263">
        <w:rPr>
          <w:rFonts w:eastAsia="Times New Roman" w:cs="Calibri"/>
          <w:color w:val="auto"/>
          <w:szCs w:val="22"/>
          <w:lang w:val="en-US"/>
        </w:rPr>
        <w:t> </w:t>
      </w:r>
    </w:p>
    <w:p w14:paraId="08AFE3C7" w14:textId="77777777" w:rsidR="00713263" w:rsidRPr="00713263" w:rsidRDefault="00713263" w:rsidP="00174D1C">
      <w:pPr>
        <w:spacing w:after="0"/>
        <w:textAlignment w:val="baseline"/>
        <w:rPr>
          <w:rFonts w:eastAsia="Times New Roman" w:cs="Segoe UI"/>
          <w:color w:val="auto"/>
          <w:szCs w:val="22"/>
          <w:lang w:val="en-US"/>
        </w:rPr>
      </w:pPr>
      <w:r w:rsidRPr="00713263">
        <w:rPr>
          <w:rFonts w:eastAsia="Times New Roman" w:cs="Calibri"/>
          <w:color w:val="auto"/>
          <w:szCs w:val="22"/>
        </w:rPr>
        <w:t>Meetings will be supported by the Panel Secretariat provided by Genomics England.  </w:t>
      </w:r>
      <w:r w:rsidRPr="00713263">
        <w:rPr>
          <w:rFonts w:eastAsia="Times New Roman" w:cs="Calibri"/>
          <w:color w:val="auto"/>
          <w:szCs w:val="22"/>
          <w:lang w:val="en-US"/>
        </w:rPr>
        <w:t> </w:t>
      </w:r>
    </w:p>
    <w:p w14:paraId="5EC1ECF5" w14:textId="77777777" w:rsidR="00713263" w:rsidRPr="00713263" w:rsidRDefault="00713263" w:rsidP="00713263">
      <w:pPr>
        <w:spacing w:after="0" w:line="240" w:lineRule="auto"/>
        <w:textAlignment w:val="baseline"/>
        <w:rPr>
          <w:rFonts w:ascii="Segoe UI" w:eastAsia="Times New Roman" w:hAnsi="Segoe UI" w:cs="Segoe UI"/>
          <w:color w:val="auto"/>
          <w:sz w:val="18"/>
          <w:szCs w:val="18"/>
          <w:lang w:val="en-US"/>
        </w:rPr>
      </w:pPr>
      <w:r w:rsidRPr="00713263">
        <w:rPr>
          <w:rFonts w:ascii="Calibri" w:eastAsia="Times New Roman" w:hAnsi="Calibri" w:cs="Calibri"/>
          <w:color w:val="auto"/>
          <w:sz w:val="28"/>
          <w:szCs w:val="28"/>
          <w:lang w:val="en-US"/>
        </w:rPr>
        <w:t> </w:t>
      </w:r>
    </w:p>
    <w:p w14:paraId="50AC5E86" w14:textId="77777777" w:rsidR="00713263" w:rsidRPr="00713263" w:rsidRDefault="00713263" w:rsidP="00174D1C">
      <w:pPr>
        <w:pStyle w:val="H2numbered"/>
        <w:numPr>
          <w:ilvl w:val="0"/>
          <w:numId w:val="0"/>
        </w:numPr>
        <w:ind w:left="360" w:hanging="360"/>
        <w:rPr>
          <w:rFonts w:ascii="Segoe UI" w:eastAsia="Times New Roman" w:hAnsi="Segoe UI" w:cs="Segoe UI"/>
          <w:sz w:val="18"/>
          <w:szCs w:val="18"/>
          <w:lang w:val="en-US"/>
        </w:rPr>
      </w:pPr>
      <w:bookmarkStart w:id="6" w:name="_Toc163207473"/>
      <w:r w:rsidRPr="00713263">
        <w:rPr>
          <w:rFonts w:eastAsia="Times New Roman"/>
        </w:rPr>
        <w:t>2.2 Additional Panel meetings</w:t>
      </w:r>
      <w:bookmarkEnd w:id="6"/>
      <w:r w:rsidRPr="00713263">
        <w:rPr>
          <w:rFonts w:eastAsia="Times New Roman"/>
          <w:lang w:val="en-US"/>
        </w:rPr>
        <w:t> </w:t>
      </w:r>
    </w:p>
    <w:p w14:paraId="7FB32D9E" w14:textId="77777777" w:rsidR="00713263" w:rsidRPr="00713263" w:rsidRDefault="00713263" w:rsidP="002A6A92">
      <w:pPr>
        <w:spacing w:after="0"/>
        <w:textAlignment w:val="baseline"/>
        <w:rPr>
          <w:rFonts w:eastAsia="Times New Roman" w:cs="Segoe UI"/>
          <w:color w:val="auto"/>
          <w:szCs w:val="22"/>
          <w:lang w:val="en-US"/>
        </w:rPr>
      </w:pPr>
      <w:r w:rsidRPr="00713263">
        <w:rPr>
          <w:rFonts w:eastAsia="Times New Roman" w:cs="Calibri"/>
          <w:color w:val="auto"/>
          <w:szCs w:val="22"/>
        </w:rPr>
        <w:t>Additional Panel meetings may be held between full meetings, by request of the Panel or by Genomics England. </w:t>
      </w:r>
      <w:r w:rsidRPr="00713263">
        <w:rPr>
          <w:rFonts w:eastAsia="Times New Roman" w:cs="Calibri"/>
          <w:color w:val="auto"/>
          <w:szCs w:val="22"/>
          <w:lang w:val="en-US"/>
        </w:rPr>
        <w:t> </w:t>
      </w:r>
    </w:p>
    <w:p w14:paraId="17E9F8AB" w14:textId="77777777" w:rsidR="00713263" w:rsidRPr="00713263" w:rsidRDefault="00713263" w:rsidP="002A6A92">
      <w:pPr>
        <w:spacing w:after="0"/>
        <w:textAlignment w:val="baseline"/>
        <w:rPr>
          <w:rFonts w:eastAsia="Times New Roman" w:cs="Segoe UI"/>
          <w:color w:val="auto"/>
          <w:szCs w:val="22"/>
          <w:lang w:val="en-US"/>
        </w:rPr>
      </w:pPr>
      <w:r w:rsidRPr="00713263">
        <w:rPr>
          <w:rFonts w:eastAsia="Times New Roman" w:cs="Calibri"/>
          <w:color w:val="auto"/>
          <w:szCs w:val="22"/>
        </w:rPr>
        <w:t>These meetings typically last up to 1 hour and enable the Panel to discuss a specific topic in more depth, generally with a relevant member or members of Genomics England staff present. The Panel leadership also attend a monthly meeting with the Communications and Engagement team.</w:t>
      </w:r>
      <w:r w:rsidRPr="00713263">
        <w:rPr>
          <w:rFonts w:eastAsia="Times New Roman" w:cs="Calibri"/>
          <w:color w:val="auto"/>
          <w:szCs w:val="22"/>
          <w:lang w:val="en-US"/>
        </w:rPr>
        <w:t> </w:t>
      </w:r>
    </w:p>
    <w:p w14:paraId="05F56BC0" w14:textId="77777777" w:rsidR="00713263" w:rsidRPr="00713263" w:rsidRDefault="00713263" w:rsidP="002A6A92">
      <w:pPr>
        <w:spacing w:after="0"/>
        <w:textAlignment w:val="baseline"/>
        <w:rPr>
          <w:rFonts w:eastAsia="Times New Roman" w:cs="Segoe UI"/>
          <w:color w:val="auto"/>
          <w:szCs w:val="22"/>
          <w:lang w:val="en-US"/>
        </w:rPr>
      </w:pPr>
      <w:r w:rsidRPr="00713263">
        <w:rPr>
          <w:rFonts w:eastAsia="Times New Roman" w:cs="Calibri"/>
          <w:color w:val="auto"/>
          <w:szCs w:val="22"/>
        </w:rPr>
        <w:t>Panel members are encouraged to attend but these are not compulsory.</w:t>
      </w:r>
      <w:r w:rsidRPr="00713263">
        <w:rPr>
          <w:rFonts w:eastAsia="Times New Roman" w:cs="Calibri"/>
          <w:color w:val="auto"/>
          <w:szCs w:val="22"/>
          <w:lang w:val="en-US"/>
        </w:rPr>
        <w:t> </w:t>
      </w:r>
    </w:p>
    <w:p w14:paraId="33335DFF" w14:textId="77777777" w:rsidR="00713263" w:rsidRPr="00713263" w:rsidRDefault="00713263" w:rsidP="00713263">
      <w:pPr>
        <w:spacing w:after="0" w:line="240" w:lineRule="auto"/>
        <w:textAlignment w:val="baseline"/>
        <w:rPr>
          <w:rFonts w:ascii="Segoe UI" w:eastAsia="Times New Roman" w:hAnsi="Segoe UI" w:cs="Segoe UI"/>
          <w:color w:val="auto"/>
          <w:sz w:val="18"/>
          <w:szCs w:val="18"/>
          <w:lang w:val="en-US"/>
        </w:rPr>
      </w:pPr>
      <w:r w:rsidRPr="00713263">
        <w:rPr>
          <w:rFonts w:ascii="Calibri" w:eastAsia="Times New Roman" w:hAnsi="Calibri" w:cs="Calibri"/>
          <w:color w:val="auto"/>
          <w:sz w:val="28"/>
          <w:szCs w:val="28"/>
          <w:lang w:val="en-US"/>
        </w:rPr>
        <w:t> </w:t>
      </w:r>
    </w:p>
    <w:p w14:paraId="54A9D0C8" w14:textId="77777777" w:rsidR="00713263" w:rsidRPr="00713263" w:rsidRDefault="00713263" w:rsidP="00174D1C">
      <w:pPr>
        <w:pStyle w:val="H2numbered"/>
        <w:numPr>
          <w:ilvl w:val="0"/>
          <w:numId w:val="0"/>
        </w:numPr>
        <w:ind w:left="360" w:hanging="360"/>
        <w:rPr>
          <w:rFonts w:ascii="Segoe UI" w:eastAsia="Times New Roman" w:hAnsi="Segoe UI" w:cs="Segoe UI"/>
          <w:sz w:val="18"/>
          <w:szCs w:val="18"/>
          <w:lang w:val="en-US"/>
        </w:rPr>
      </w:pPr>
      <w:bookmarkStart w:id="7" w:name="_Toc163207474"/>
      <w:r w:rsidRPr="00713263">
        <w:rPr>
          <w:rFonts w:eastAsia="Times New Roman"/>
        </w:rPr>
        <w:t>2.3 Panel dashboard</w:t>
      </w:r>
      <w:bookmarkEnd w:id="7"/>
      <w:r w:rsidRPr="00713263">
        <w:rPr>
          <w:rFonts w:eastAsia="Times New Roman"/>
          <w:lang w:val="en-US"/>
        </w:rPr>
        <w:t> </w:t>
      </w:r>
    </w:p>
    <w:p w14:paraId="11BB7DFF" w14:textId="77777777" w:rsidR="00713263" w:rsidRPr="00713263" w:rsidRDefault="00713263" w:rsidP="002A6A92">
      <w:pPr>
        <w:spacing w:after="0"/>
        <w:textAlignment w:val="baseline"/>
        <w:rPr>
          <w:rFonts w:eastAsia="Times New Roman" w:cs="Segoe UI"/>
          <w:color w:val="auto"/>
          <w:szCs w:val="22"/>
          <w:lang w:val="en-US"/>
        </w:rPr>
      </w:pPr>
      <w:r w:rsidRPr="00713263">
        <w:rPr>
          <w:rFonts w:eastAsia="Times New Roman" w:cs="Calibri"/>
          <w:color w:val="auto"/>
          <w:szCs w:val="22"/>
        </w:rPr>
        <w:t>One of the Panel’s main roles is to hold Genomics England to account for what it does with all the research participant data it holds, seeking to ensure that data is being held safely and used for the public good. </w:t>
      </w:r>
      <w:r w:rsidRPr="00713263">
        <w:rPr>
          <w:rFonts w:eastAsia="Times New Roman" w:cs="Calibri"/>
          <w:color w:val="auto"/>
          <w:szCs w:val="22"/>
          <w:lang w:val="en-US"/>
        </w:rPr>
        <w:t> </w:t>
      </w:r>
    </w:p>
    <w:p w14:paraId="60DD6458" w14:textId="77777777" w:rsidR="00713263" w:rsidRPr="00713263" w:rsidRDefault="00713263" w:rsidP="002A6A92">
      <w:pPr>
        <w:spacing w:after="0"/>
        <w:textAlignment w:val="baseline"/>
        <w:rPr>
          <w:rFonts w:eastAsia="Times New Roman" w:cs="Segoe UI"/>
          <w:color w:val="auto"/>
          <w:szCs w:val="22"/>
          <w:lang w:val="en-US"/>
        </w:rPr>
      </w:pPr>
      <w:r w:rsidRPr="00713263">
        <w:rPr>
          <w:rFonts w:eastAsia="Times New Roman" w:cs="Calibri"/>
          <w:color w:val="auto"/>
          <w:szCs w:val="22"/>
        </w:rPr>
        <w:lastRenderedPageBreak/>
        <w:t>To support this role, a ‘dashboard’ of key monitoring information agreed with the Panel will be collated and circulated by Genomics England ahead of each Panel meeting, regarding the progress of its major programmes. </w:t>
      </w:r>
      <w:r w:rsidRPr="00713263">
        <w:rPr>
          <w:rFonts w:eastAsia="Times New Roman" w:cs="Calibri"/>
          <w:color w:val="auto"/>
          <w:szCs w:val="22"/>
          <w:lang w:val="en-US"/>
        </w:rPr>
        <w:t> </w:t>
      </w:r>
    </w:p>
    <w:p w14:paraId="285F7377" w14:textId="77777777" w:rsidR="00713263" w:rsidRPr="00713263" w:rsidRDefault="00713263" w:rsidP="002A6A92">
      <w:pPr>
        <w:spacing w:after="0"/>
        <w:textAlignment w:val="baseline"/>
        <w:rPr>
          <w:rFonts w:eastAsia="Times New Roman" w:cs="Segoe UI"/>
          <w:color w:val="auto"/>
          <w:szCs w:val="22"/>
          <w:lang w:val="en-US"/>
        </w:rPr>
      </w:pPr>
      <w:r w:rsidRPr="00713263">
        <w:rPr>
          <w:rFonts w:eastAsia="Times New Roman" w:cs="Calibri"/>
          <w:color w:val="auto"/>
          <w:szCs w:val="22"/>
        </w:rPr>
        <w:t>This dashboard is presented as a standing agenda item at each quarterly Panel meeting by the Chief Scientist, Chief Medical Officer, or their nominated deputy.</w:t>
      </w:r>
      <w:r w:rsidRPr="00713263">
        <w:rPr>
          <w:rFonts w:eastAsia="Times New Roman" w:cs="Calibri"/>
          <w:color w:val="auto"/>
          <w:szCs w:val="22"/>
          <w:lang w:val="en-US"/>
        </w:rPr>
        <w:t> </w:t>
      </w:r>
    </w:p>
    <w:p w14:paraId="70DD5A7E" w14:textId="77777777" w:rsidR="00713263" w:rsidRPr="00713263" w:rsidRDefault="00713263" w:rsidP="002A6A92">
      <w:pPr>
        <w:spacing w:after="0"/>
        <w:textAlignment w:val="baseline"/>
        <w:rPr>
          <w:rFonts w:eastAsia="Times New Roman" w:cs="Segoe UI"/>
          <w:color w:val="auto"/>
          <w:szCs w:val="22"/>
          <w:lang w:val="en-US"/>
        </w:rPr>
      </w:pPr>
      <w:r w:rsidRPr="00713263">
        <w:rPr>
          <w:rFonts w:eastAsia="Times New Roman" w:cs="Calibri"/>
          <w:color w:val="auto"/>
          <w:szCs w:val="22"/>
        </w:rPr>
        <w:t>The dashboard includes the following information for the previous quarter (and change from the quarter prior to that): </w:t>
      </w:r>
      <w:r w:rsidRPr="00713263">
        <w:rPr>
          <w:rFonts w:eastAsia="Times New Roman" w:cs="Calibri"/>
          <w:color w:val="auto"/>
          <w:szCs w:val="22"/>
          <w:lang w:val="en-US"/>
        </w:rPr>
        <w:t> </w:t>
      </w:r>
    </w:p>
    <w:p w14:paraId="76E591CD" w14:textId="77777777" w:rsidR="00713263" w:rsidRPr="00713263" w:rsidRDefault="00713263" w:rsidP="002A6A92">
      <w:pPr>
        <w:numPr>
          <w:ilvl w:val="0"/>
          <w:numId w:val="36"/>
        </w:numPr>
        <w:spacing w:after="0"/>
        <w:ind w:left="1080" w:firstLine="0"/>
        <w:textAlignment w:val="baseline"/>
        <w:rPr>
          <w:rFonts w:eastAsia="Times New Roman" w:cs="Calibri"/>
          <w:color w:val="auto"/>
          <w:szCs w:val="22"/>
          <w:lang w:val="en-US"/>
        </w:rPr>
      </w:pPr>
      <w:r w:rsidRPr="00713263">
        <w:rPr>
          <w:rFonts w:eastAsia="Times New Roman" w:cs="Calibri"/>
          <w:color w:val="auto"/>
          <w:szCs w:val="22"/>
        </w:rPr>
        <w:t>Progress by the Diagnostic Discovery team: the number and nature of tentative new findings reported to the GMS for verification;</w:t>
      </w:r>
      <w:r w:rsidRPr="00713263">
        <w:rPr>
          <w:rFonts w:eastAsia="Times New Roman" w:cs="Calibri"/>
          <w:color w:val="auto"/>
          <w:szCs w:val="22"/>
          <w:lang w:val="en-US"/>
        </w:rPr>
        <w:t> </w:t>
      </w:r>
    </w:p>
    <w:p w14:paraId="6017533E" w14:textId="77777777" w:rsidR="00713263" w:rsidRPr="00713263" w:rsidRDefault="00713263" w:rsidP="002A6A92">
      <w:pPr>
        <w:numPr>
          <w:ilvl w:val="0"/>
          <w:numId w:val="36"/>
        </w:numPr>
        <w:spacing w:after="0"/>
        <w:ind w:left="1080" w:firstLine="0"/>
        <w:textAlignment w:val="baseline"/>
        <w:rPr>
          <w:rFonts w:eastAsia="Times New Roman" w:cs="Calibri"/>
          <w:color w:val="auto"/>
          <w:szCs w:val="22"/>
          <w:lang w:val="en-US"/>
        </w:rPr>
      </w:pPr>
      <w:r w:rsidRPr="00713263">
        <w:rPr>
          <w:rFonts w:eastAsia="Times New Roman" w:cs="Calibri"/>
          <w:color w:val="auto"/>
          <w:szCs w:val="22"/>
        </w:rPr>
        <w:t>Recruitment breakdown: numbers of participants in the component studies within the NGRL wherever possible, this should be broken down by health condition / subject area, ethnicity, GMSA region, etc; and</w:t>
      </w:r>
      <w:r w:rsidRPr="00713263">
        <w:rPr>
          <w:rFonts w:eastAsia="Times New Roman" w:cs="Calibri"/>
          <w:color w:val="auto"/>
          <w:szCs w:val="22"/>
          <w:lang w:val="en-US"/>
        </w:rPr>
        <w:t> </w:t>
      </w:r>
    </w:p>
    <w:p w14:paraId="79E14F68" w14:textId="77777777" w:rsidR="00713263" w:rsidRPr="00713263" w:rsidRDefault="00713263" w:rsidP="002A6A92">
      <w:pPr>
        <w:numPr>
          <w:ilvl w:val="0"/>
          <w:numId w:val="36"/>
        </w:numPr>
        <w:spacing w:after="0"/>
        <w:ind w:left="1080" w:firstLine="0"/>
        <w:textAlignment w:val="baseline"/>
        <w:rPr>
          <w:rFonts w:eastAsia="Times New Roman" w:cs="Calibri"/>
          <w:color w:val="auto"/>
          <w:szCs w:val="22"/>
          <w:lang w:val="en-US"/>
        </w:rPr>
      </w:pPr>
      <w:r w:rsidRPr="00713263">
        <w:rPr>
          <w:rFonts w:eastAsia="Times New Roman" w:cs="Calibri"/>
          <w:color w:val="auto"/>
          <w:szCs w:val="22"/>
        </w:rPr>
        <w:t>Research Network progress: number of researchers actively working in the Research Environment (as a sub-set of the total number with access rights); number of papers published by each Research Network domain; link to lay summaries of these (where available). </w:t>
      </w:r>
      <w:r w:rsidRPr="00713263">
        <w:rPr>
          <w:rFonts w:eastAsia="Times New Roman" w:cs="Calibri"/>
          <w:color w:val="auto"/>
          <w:szCs w:val="22"/>
          <w:lang w:val="en-US"/>
        </w:rPr>
        <w:t> </w:t>
      </w:r>
    </w:p>
    <w:p w14:paraId="53B03979" w14:textId="77777777" w:rsidR="00713263" w:rsidRPr="00713263" w:rsidRDefault="00713263" w:rsidP="00713263">
      <w:pPr>
        <w:spacing w:after="0" w:line="240" w:lineRule="auto"/>
        <w:textAlignment w:val="baseline"/>
        <w:rPr>
          <w:rFonts w:ascii="Segoe UI" w:eastAsia="Times New Roman" w:hAnsi="Segoe UI" w:cs="Segoe UI"/>
          <w:color w:val="auto"/>
          <w:sz w:val="18"/>
          <w:szCs w:val="18"/>
          <w:lang w:val="en-US"/>
        </w:rPr>
      </w:pPr>
      <w:r w:rsidRPr="00713263">
        <w:rPr>
          <w:rFonts w:ascii="Calibri" w:eastAsia="Times New Roman" w:hAnsi="Calibri" w:cs="Calibri"/>
          <w:color w:val="auto"/>
          <w:sz w:val="28"/>
          <w:szCs w:val="28"/>
          <w:lang w:val="en-US"/>
        </w:rPr>
        <w:t> </w:t>
      </w:r>
    </w:p>
    <w:p w14:paraId="2A99B7FE" w14:textId="77777777" w:rsidR="00713263" w:rsidRPr="00713263" w:rsidRDefault="00713263" w:rsidP="00174D1C">
      <w:pPr>
        <w:pStyle w:val="H2numbered"/>
        <w:numPr>
          <w:ilvl w:val="0"/>
          <w:numId w:val="0"/>
        </w:numPr>
        <w:ind w:left="360" w:hanging="360"/>
        <w:rPr>
          <w:rFonts w:ascii="Segoe UI" w:eastAsia="Times New Roman" w:hAnsi="Segoe UI" w:cs="Segoe UI"/>
          <w:sz w:val="18"/>
          <w:szCs w:val="18"/>
          <w:lang w:val="en-US"/>
        </w:rPr>
      </w:pPr>
      <w:bookmarkStart w:id="8" w:name="_Toc163207475"/>
      <w:r w:rsidRPr="00713263">
        <w:rPr>
          <w:rFonts w:eastAsia="Times New Roman"/>
        </w:rPr>
        <w:t>2.4 Representing research participants at Genomics England</w:t>
      </w:r>
      <w:bookmarkEnd w:id="8"/>
      <w:r w:rsidRPr="00713263">
        <w:rPr>
          <w:rFonts w:eastAsia="Times New Roman"/>
          <w:lang w:val="en-US"/>
        </w:rPr>
        <w:t> </w:t>
      </w:r>
    </w:p>
    <w:p w14:paraId="6634475D" w14:textId="77777777" w:rsidR="00713263" w:rsidRPr="00713263" w:rsidRDefault="00713263" w:rsidP="002A6A92">
      <w:pPr>
        <w:spacing w:after="0"/>
        <w:textAlignment w:val="baseline"/>
        <w:rPr>
          <w:rFonts w:eastAsia="Times New Roman" w:cs="Segoe UI"/>
          <w:color w:val="auto"/>
          <w:szCs w:val="22"/>
          <w:lang w:val="en-US"/>
        </w:rPr>
      </w:pPr>
      <w:r w:rsidRPr="00713263">
        <w:rPr>
          <w:rFonts w:eastAsia="Times New Roman" w:cs="Calibri"/>
          <w:color w:val="auto"/>
          <w:szCs w:val="22"/>
        </w:rPr>
        <w:t>Panel members represent the research participant community by sitting on the following independent advisory committees that report to the Genomics England Board: </w:t>
      </w:r>
      <w:r w:rsidRPr="00713263">
        <w:rPr>
          <w:rFonts w:eastAsia="Times New Roman" w:cs="Calibri"/>
          <w:color w:val="auto"/>
          <w:szCs w:val="22"/>
          <w:lang w:val="en-US"/>
        </w:rPr>
        <w:t> </w:t>
      </w:r>
    </w:p>
    <w:p w14:paraId="7EA2AE8C" w14:textId="77777777" w:rsidR="00713263" w:rsidRPr="00713263" w:rsidRDefault="00713263" w:rsidP="002A6A92">
      <w:pPr>
        <w:numPr>
          <w:ilvl w:val="0"/>
          <w:numId w:val="37"/>
        </w:numPr>
        <w:spacing w:after="0"/>
        <w:ind w:left="1800" w:firstLine="0"/>
        <w:textAlignment w:val="baseline"/>
        <w:rPr>
          <w:rFonts w:eastAsia="Times New Roman" w:cs="Calibri"/>
          <w:color w:val="auto"/>
          <w:szCs w:val="22"/>
          <w:lang w:val="en-US"/>
        </w:rPr>
      </w:pPr>
      <w:r w:rsidRPr="00713263">
        <w:rPr>
          <w:rFonts w:eastAsia="Times New Roman" w:cs="Calibri"/>
          <w:color w:val="auto"/>
          <w:szCs w:val="22"/>
        </w:rPr>
        <w:t>Ethics Advisory Committee (EAC), </w:t>
      </w:r>
      <w:r w:rsidRPr="00713263">
        <w:rPr>
          <w:rFonts w:eastAsia="Times New Roman" w:cs="Calibri"/>
          <w:color w:val="auto"/>
          <w:szCs w:val="22"/>
          <w:lang w:val="en-US"/>
        </w:rPr>
        <w:t> </w:t>
      </w:r>
    </w:p>
    <w:p w14:paraId="420F230D" w14:textId="77777777" w:rsidR="00713263" w:rsidRPr="00713263" w:rsidRDefault="00713263" w:rsidP="002A6A92">
      <w:pPr>
        <w:numPr>
          <w:ilvl w:val="0"/>
          <w:numId w:val="37"/>
        </w:numPr>
        <w:spacing w:after="0"/>
        <w:ind w:left="1800" w:firstLine="0"/>
        <w:textAlignment w:val="baseline"/>
        <w:rPr>
          <w:rFonts w:eastAsia="Times New Roman" w:cs="Calibri"/>
          <w:color w:val="auto"/>
          <w:szCs w:val="22"/>
          <w:lang w:val="en-US"/>
        </w:rPr>
      </w:pPr>
      <w:r w:rsidRPr="00713263">
        <w:rPr>
          <w:rFonts w:eastAsia="Times New Roman" w:cs="Calibri"/>
          <w:color w:val="auto"/>
          <w:szCs w:val="22"/>
        </w:rPr>
        <w:t>Access Review Committee (ARC), </w:t>
      </w:r>
      <w:r w:rsidRPr="00713263">
        <w:rPr>
          <w:rFonts w:eastAsia="Times New Roman" w:cs="Calibri"/>
          <w:color w:val="auto"/>
          <w:szCs w:val="22"/>
          <w:lang w:val="en-US"/>
        </w:rPr>
        <w:t> </w:t>
      </w:r>
    </w:p>
    <w:p w14:paraId="59C07CAB" w14:textId="77777777" w:rsidR="00713263" w:rsidRPr="00713263" w:rsidRDefault="00713263" w:rsidP="002A6A92">
      <w:pPr>
        <w:numPr>
          <w:ilvl w:val="0"/>
          <w:numId w:val="38"/>
        </w:numPr>
        <w:spacing w:after="0"/>
        <w:ind w:left="1800" w:firstLine="0"/>
        <w:textAlignment w:val="baseline"/>
        <w:rPr>
          <w:rFonts w:eastAsia="Times New Roman" w:cs="Calibri"/>
          <w:color w:val="auto"/>
          <w:szCs w:val="22"/>
          <w:lang w:val="en-US"/>
        </w:rPr>
      </w:pPr>
      <w:r w:rsidRPr="00713263">
        <w:rPr>
          <w:rFonts w:eastAsia="Times New Roman" w:cs="Calibri"/>
          <w:color w:val="auto"/>
          <w:szCs w:val="22"/>
        </w:rPr>
        <w:t>Research Network (RN) Committee.</w:t>
      </w:r>
      <w:r w:rsidRPr="00713263">
        <w:rPr>
          <w:rFonts w:eastAsia="Times New Roman" w:cs="Calibri"/>
          <w:color w:val="auto"/>
          <w:szCs w:val="22"/>
          <w:lang w:val="en-US"/>
        </w:rPr>
        <w:t> </w:t>
      </w:r>
    </w:p>
    <w:p w14:paraId="487B88E2" w14:textId="77777777" w:rsidR="00713263" w:rsidRPr="00713263" w:rsidRDefault="00713263" w:rsidP="002A6A92">
      <w:pPr>
        <w:spacing w:after="0"/>
        <w:textAlignment w:val="baseline"/>
        <w:rPr>
          <w:rFonts w:eastAsia="Times New Roman" w:cs="Segoe UI"/>
          <w:color w:val="auto"/>
          <w:szCs w:val="22"/>
          <w:lang w:val="en-US"/>
        </w:rPr>
      </w:pPr>
      <w:r w:rsidRPr="00713263">
        <w:rPr>
          <w:rFonts w:eastAsia="Times New Roman" w:cs="Calibri"/>
          <w:color w:val="auto"/>
          <w:szCs w:val="22"/>
        </w:rPr>
        <w:t>Membership of these committees/other bodies is governed by Genomics England. Individuals representing the Panel in these other fora will be subject to their respective Terms of Reference. </w:t>
      </w:r>
      <w:r w:rsidRPr="00713263">
        <w:rPr>
          <w:rFonts w:eastAsia="Times New Roman" w:cs="Calibri"/>
          <w:color w:val="auto"/>
          <w:szCs w:val="22"/>
          <w:lang w:val="en-US"/>
        </w:rPr>
        <w:t> </w:t>
      </w:r>
    </w:p>
    <w:p w14:paraId="463F1AFF" w14:textId="77777777" w:rsidR="00713263" w:rsidRPr="00713263" w:rsidRDefault="00713263" w:rsidP="002A6A92">
      <w:pPr>
        <w:spacing w:after="0"/>
        <w:textAlignment w:val="baseline"/>
        <w:rPr>
          <w:rFonts w:eastAsia="Times New Roman" w:cs="Segoe UI"/>
          <w:color w:val="auto"/>
          <w:szCs w:val="22"/>
          <w:lang w:val="en-US"/>
        </w:rPr>
      </w:pPr>
      <w:r w:rsidRPr="00713263">
        <w:rPr>
          <w:rFonts w:eastAsia="Times New Roman" w:cs="Calibri"/>
          <w:color w:val="auto"/>
          <w:szCs w:val="22"/>
        </w:rPr>
        <w:t xml:space="preserve">Periodically, Genomics England may ask the Panel to nominate new representatives for these committees. At such time, the Panel Chair will invite volunteers from the whole Panel to submit a </w:t>
      </w:r>
      <w:proofErr w:type="gramStart"/>
      <w:r w:rsidRPr="00713263">
        <w:rPr>
          <w:rFonts w:eastAsia="Times New Roman" w:cs="Calibri"/>
          <w:color w:val="auto"/>
          <w:szCs w:val="22"/>
        </w:rPr>
        <w:t>short written</w:t>
      </w:r>
      <w:proofErr w:type="gramEnd"/>
      <w:r w:rsidRPr="00713263">
        <w:rPr>
          <w:rFonts w:eastAsia="Times New Roman" w:cs="Calibri"/>
          <w:color w:val="auto"/>
          <w:szCs w:val="22"/>
        </w:rPr>
        <w:t xml:space="preserve"> expression of interest, outlining their relevant skills and experience. The Panel Chair will consider these and nominate one volunteer to fill the relevant Panel representative vacancy (or vacancies, where applicable). The Chair of the relevant committee will accept or decline the nomination(s). If a nomination is declined, the Panel Chair will seek feedback and, if necessary, propose an alternative nominee.</w:t>
      </w:r>
      <w:r w:rsidRPr="00713263">
        <w:rPr>
          <w:rFonts w:eastAsia="Times New Roman" w:cs="Calibri"/>
          <w:color w:val="auto"/>
          <w:szCs w:val="22"/>
          <w:lang w:val="en-US"/>
        </w:rPr>
        <w:t> </w:t>
      </w:r>
    </w:p>
    <w:p w14:paraId="7DFB7AC1" w14:textId="77777777" w:rsidR="00713263" w:rsidRPr="00713263" w:rsidRDefault="00713263" w:rsidP="002A6A92">
      <w:pPr>
        <w:spacing w:after="0"/>
        <w:textAlignment w:val="baseline"/>
        <w:rPr>
          <w:rFonts w:eastAsia="Times New Roman" w:cs="Segoe UI"/>
          <w:color w:val="auto"/>
          <w:szCs w:val="22"/>
          <w:lang w:val="en-US"/>
        </w:rPr>
      </w:pPr>
      <w:proofErr w:type="gramStart"/>
      <w:r w:rsidRPr="00713263">
        <w:rPr>
          <w:rFonts w:eastAsia="Times New Roman" w:cs="Calibri"/>
          <w:color w:val="auto"/>
          <w:szCs w:val="22"/>
        </w:rPr>
        <w:t>In order to</w:t>
      </w:r>
      <w:proofErr w:type="gramEnd"/>
      <w:r w:rsidRPr="00713263">
        <w:rPr>
          <w:rFonts w:eastAsia="Times New Roman" w:cs="Calibri"/>
          <w:color w:val="auto"/>
          <w:szCs w:val="22"/>
        </w:rPr>
        <w:t xml:space="preserve"> be appointable as a Panel representative to one of these committees, an individual must be a Participant Panel member. Individuals representing the Panel on these committees may remain in post until their term on those committees expires, or their Panel membership expires, whichever is the sooner.  Each Panel member may only represent the Panel on one committee at a time. </w:t>
      </w:r>
      <w:r w:rsidRPr="00713263">
        <w:rPr>
          <w:rFonts w:eastAsia="Times New Roman" w:cs="Calibri"/>
          <w:color w:val="auto"/>
          <w:szCs w:val="22"/>
          <w:lang w:val="en-US"/>
        </w:rPr>
        <w:t> </w:t>
      </w:r>
    </w:p>
    <w:p w14:paraId="33A14150" w14:textId="77777777" w:rsidR="00713263" w:rsidRPr="00713263" w:rsidRDefault="00713263" w:rsidP="002A6A92">
      <w:pPr>
        <w:spacing w:after="0"/>
        <w:textAlignment w:val="baseline"/>
        <w:rPr>
          <w:rFonts w:eastAsia="Times New Roman" w:cs="Segoe UI"/>
          <w:color w:val="auto"/>
          <w:szCs w:val="22"/>
          <w:lang w:val="en-US"/>
        </w:rPr>
      </w:pPr>
      <w:r w:rsidRPr="00713263">
        <w:rPr>
          <w:rFonts w:eastAsia="Times New Roman" w:cs="Calibri"/>
          <w:color w:val="auto"/>
          <w:szCs w:val="22"/>
        </w:rPr>
        <w:t>The Panel representatives will monitor the effectiveness of these committees, from participant community perspectives, reporting any concerns back to the Participant Panel and its Chair. If necessary, the Panel Chair may escalate to the Genomics England Board for consideration.</w:t>
      </w:r>
      <w:r w:rsidRPr="00713263">
        <w:rPr>
          <w:rFonts w:eastAsia="Times New Roman" w:cs="Calibri"/>
          <w:color w:val="auto"/>
          <w:szCs w:val="22"/>
          <w:lang w:val="en-US"/>
        </w:rPr>
        <w:t> </w:t>
      </w:r>
    </w:p>
    <w:p w14:paraId="4C537600" w14:textId="77777777" w:rsidR="00713263" w:rsidRPr="00713263" w:rsidRDefault="00713263" w:rsidP="002A6A92">
      <w:pPr>
        <w:spacing w:after="0"/>
        <w:textAlignment w:val="baseline"/>
        <w:rPr>
          <w:rFonts w:eastAsia="Times New Roman" w:cs="Segoe UI"/>
          <w:color w:val="auto"/>
          <w:szCs w:val="22"/>
          <w:lang w:val="en-US"/>
        </w:rPr>
      </w:pPr>
      <w:r w:rsidRPr="00713263">
        <w:rPr>
          <w:rFonts w:eastAsia="Times New Roman" w:cs="Calibri"/>
          <w:color w:val="auto"/>
          <w:szCs w:val="22"/>
        </w:rPr>
        <w:t>Genomics England will brief the Participant Panel on new collaborations and partnerships in new emerging areas where these may impact NGRL data.</w:t>
      </w:r>
      <w:r w:rsidRPr="00713263">
        <w:rPr>
          <w:rFonts w:eastAsia="Times New Roman" w:cs="Calibri"/>
          <w:color w:val="auto"/>
          <w:szCs w:val="22"/>
          <w:lang w:val="en-US"/>
        </w:rPr>
        <w:t> </w:t>
      </w:r>
    </w:p>
    <w:p w14:paraId="38E2B2F8" w14:textId="77777777" w:rsidR="00713263" w:rsidRPr="00713263" w:rsidRDefault="00713263" w:rsidP="002A6A92">
      <w:pPr>
        <w:spacing w:after="0"/>
        <w:textAlignment w:val="baseline"/>
        <w:rPr>
          <w:rFonts w:eastAsia="Times New Roman" w:cs="Segoe UI"/>
          <w:color w:val="auto"/>
          <w:szCs w:val="22"/>
          <w:lang w:val="en-US"/>
        </w:rPr>
      </w:pPr>
      <w:r w:rsidRPr="00713263">
        <w:rPr>
          <w:rFonts w:eastAsia="Times New Roman" w:cs="Calibri"/>
          <w:color w:val="auto"/>
          <w:szCs w:val="22"/>
          <w:lang w:val="en-US"/>
        </w:rPr>
        <w:t> </w:t>
      </w:r>
    </w:p>
    <w:p w14:paraId="6BF8AD2E" w14:textId="77777777" w:rsidR="00713263" w:rsidRPr="00713263" w:rsidRDefault="00713263" w:rsidP="00174D1C">
      <w:pPr>
        <w:pStyle w:val="H2numbered"/>
        <w:numPr>
          <w:ilvl w:val="0"/>
          <w:numId w:val="0"/>
        </w:numPr>
        <w:ind w:left="360" w:hanging="360"/>
        <w:rPr>
          <w:rFonts w:ascii="Segoe UI" w:eastAsia="Times New Roman" w:hAnsi="Segoe UI" w:cs="Segoe UI"/>
          <w:sz w:val="18"/>
          <w:szCs w:val="18"/>
          <w:lang w:val="en-US"/>
        </w:rPr>
      </w:pPr>
      <w:bookmarkStart w:id="9" w:name="_Toc163207476"/>
      <w:r w:rsidRPr="00713263">
        <w:rPr>
          <w:rFonts w:eastAsia="Times New Roman"/>
        </w:rPr>
        <w:lastRenderedPageBreak/>
        <w:t>2.5 Additional activities</w:t>
      </w:r>
      <w:bookmarkEnd w:id="9"/>
      <w:r w:rsidRPr="00713263">
        <w:rPr>
          <w:rFonts w:eastAsia="Times New Roman"/>
          <w:lang w:val="en-US"/>
        </w:rPr>
        <w:t> </w:t>
      </w:r>
    </w:p>
    <w:p w14:paraId="3E18BCCA" w14:textId="77777777" w:rsidR="00713263" w:rsidRPr="00713263" w:rsidRDefault="00713263" w:rsidP="00A25DF7">
      <w:pPr>
        <w:spacing w:after="0"/>
        <w:textAlignment w:val="baseline"/>
        <w:rPr>
          <w:rFonts w:eastAsia="Times New Roman" w:cs="Segoe UI"/>
          <w:color w:val="auto"/>
          <w:szCs w:val="22"/>
          <w:lang w:val="en-US"/>
        </w:rPr>
      </w:pPr>
      <w:r w:rsidRPr="00713263">
        <w:rPr>
          <w:rFonts w:eastAsia="Times New Roman" w:cs="Calibri"/>
          <w:color w:val="auto"/>
          <w:szCs w:val="22"/>
        </w:rPr>
        <w:t>The Panel may receive one-off requests for advice from Genomics England and other trusted public bodies in the fields of health care and genomics-based data research. This may include setting up a ‘task and finish’ group to deliver that advice.</w:t>
      </w:r>
      <w:r w:rsidRPr="00713263">
        <w:rPr>
          <w:rFonts w:eastAsia="Times New Roman" w:cs="Calibri"/>
          <w:color w:val="auto"/>
          <w:szCs w:val="22"/>
          <w:lang w:val="en-US"/>
        </w:rPr>
        <w:t> </w:t>
      </w:r>
    </w:p>
    <w:p w14:paraId="560F6D9E" w14:textId="77777777" w:rsidR="00713263" w:rsidRPr="00713263" w:rsidRDefault="00713263" w:rsidP="00A25DF7">
      <w:pPr>
        <w:spacing w:after="0"/>
        <w:textAlignment w:val="baseline"/>
        <w:rPr>
          <w:rFonts w:eastAsia="Times New Roman" w:cs="Segoe UI"/>
          <w:color w:val="auto"/>
          <w:szCs w:val="22"/>
          <w:lang w:val="en-US"/>
        </w:rPr>
      </w:pPr>
      <w:r w:rsidRPr="00713263">
        <w:rPr>
          <w:rFonts w:eastAsia="Times New Roman" w:cs="Calibri"/>
          <w:color w:val="auto"/>
          <w:szCs w:val="22"/>
        </w:rPr>
        <w:t>For longer term initiatives, Panel members may establish ‘working groups’ (for example, on the Generation Study, or Patient/Participant Communications and Engagement) to offer targeted input on these subjects to Genomics England. This may entail attending extra online meetings and developing written materials where Genomics England and Panel members agree this would be useful. </w:t>
      </w:r>
      <w:r w:rsidRPr="00713263">
        <w:rPr>
          <w:rFonts w:eastAsia="Times New Roman" w:cs="Calibri"/>
          <w:color w:val="auto"/>
          <w:szCs w:val="22"/>
          <w:lang w:val="en-US"/>
        </w:rPr>
        <w:t> </w:t>
      </w:r>
    </w:p>
    <w:p w14:paraId="28ED373E" w14:textId="77777777" w:rsidR="00713263" w:rsidRPr="00713263" w:rsidRDefault="00713263" w:rsidP="00A25DF7">
      <w:pPr>
        <w:spacing w:after="0"/>
        <w:textAlignment w:val="baseline"/>
        <w:rPr>
          <w:rFonts w:eastAsia="Times New Roman" w:cs="Segoe UI"/>
          <w:color w:val="auto"/>
          <w:szCs w:val="22"/>
          <w:lang w:val="en-US"/>
        </w:rPr>
      </w:pPr>
      <w:r w:rsidRPr="00713263">
        <w:rPr>
          <w:rFonts w:eastAsia="Times New Roman" w:cs="Calibri"/>
          <w:color w:val="auto"/>
          <w:szCs w:val="22"/>
        </w:rPr>
        <w:t xml:space="preserve">The ‘working </w:t>
      </w:r>
      <w:proofErr w:type="gramStart"/>
      <w:r w:rsidRPr="00713263">
        <w:rPr>
          <w:rFonts w:eastAsia="Times New Roman" w:cs="Calibri"/>
          <w:color w:val="auto"/>
          <w:szCs w:val="22"/>
        </w:rPr>
        <w:t>groups’</w:t>
      </w:r>
      <w:proofErr w:type="gramEnd"/>
      <w:r w:rsidRPr="00713263">
        <w:rPr>
          <w:rFonts w:eastAsia="Times New Roman" w:cs="Calibri"/>
          <w:color w:val="auto"/>
          <w:szCs w:val="22"/>
        </w:rPr>
        <w:t xml:space="preserve"> will have a nominated participant panel member to coordinate the work and meetings with Genomics England staff and fellow panel members. </w:t>
      </w:r>
      <w:r w:rsidRPr="00713263">
        <w:rPr>
          <w:rFonts w:eastAsia="Times New Roman" w:cs="Calibri"/>
          <w:color w:val="auto"/>
          <w:szCs w:val="22"/>
          <w:lang w:val="en-US"/>
        </w:rPr>
        <w:t> </w:t>
      </w:r>
    </w:p>
    <w:p w14:paraId="2F6D0E21" w14:textId="77777777" w:rsidR="00713263" w:rsidRPr="00713263" w:rsidRDefault="00713263" w:rsidP="00A25DF7">
      <w:pPr>
        <w:spacing w:after="0"/>
        <w:textAlignment w:val="baseline"/>
        <w:rPr>
          <w:rFonts w:eastAsia="Times New Roman" w:cs="Segoe UI"/>
          <w:color w:val="auto"/>
          <w:szCs w:val="22"/>
          <w:lang w:val="en-US"/>
        </w:rPr>
      </w:pPr>
      <w:r w:rsidRPr="00713263">
        <w:rPr>
          <w:rFonts w:eastAsia="Times New Roman" w:cs="Calibri"/>
          <w:color w:val="auto"/>
          <w:szCs w:val="22"/>
        </w:rPr>
        <w:t>Each ‘working group’ will have outline Terms of Reference to ensure clarity around their remit and intended output/impact.  </w:t>
      </w:r>
      <w:r w:rsidRPr="00713263">
        <w:rPr>
          <w:rFonts w:eastAsia="Times New Roman" w:cs="Calibri"/>
          <w:color w:val="auto"/>
          <w:szCs w:val="22"/>
          <w:lang w:val="en-US"/>
        </w:rPr>
        <w:t> </w:t>
      </w:r>
    </w:p>
    <w:p w14:paraId="05C3E235" w14:textId="77777777" w:rsidR="00713263" w:rsidRPr="00713263" w:rsidRDefault="00713263" w:rsidP="00A25DF7">
      <w:pPr>
        <w:spacing w:after="0"/>
        <w:textAlignment w:val="baseline"/>
        <w:rPr>
          <w:rFonts w:eastAsia="Times New Roman" w:cs="Segoe UI"/>
          <w:color w:val="auto"/>
          <w:szCs w:val="22"/>
          <w:lang w:val="en-US"/>
        </w:rPr>
      </w:pPr>
      <w:r w:rsidRPr="00713263">
        <w:rPr>
          <w:rFonts w:eastAsia="Times New Roman" w:cs="Calibri"/>
          <w:color w:val="auto"/>
          <w:szCs w:val="22"/>
        </w:rPr>
        <w:t>These activities will be supported by the Panel Secretariat or another Communications and Engagement team member where necessary.</w:t>
      </w:r>
      <w:r w:rsidRPr="00713263">
        <w:rPr>
          <w:rFonts w:eastAsia="Times New Roman" w:cs="Calibri"/>
          <w:color w:val="auto"/>
          <w:szCs w:val="22"/>
          <w:lang w:val="en-US"/>
        </w:rPr>
        <w:t> </w:t>
      </w:r>
    </w:p>
    <w:p w14:paraId="46C9B30A" w14:textId="77777777" w:rsidR="00713263" w:rsidRPr="00713263" w:rsidRDefault="00713263" w:rsidP="00713263">
      <w:pPr>
        <w:spacing w:after="0" w:line="240" w:lineRule="auto"/>
        <w:textAlignment w:val="baseline"/>
        <w:rPr>
          <w:rFonts w:ascii="Segoe UI" w:eastAsia="Times New Roman" w:hAnsi="Segoe UI" w:cs="Segoe UI"/>
          <w:color w:val="auto"/>
          <w:sz w:val="18"/>
          <w:szCs w:val="18"/>
          <w:lang w:val="en-US"/>
        </w:rPr>
      </w:pPr>
      <w:r w:rsidRPr="00713263">
        <w:rPr>
          <w:rFonts w:ascii="Calibri" w:eastAsia="Times New Roman" w:hAnsi="Calibri" w:cs="Calibri"/>
          <w:color w:val="auto"/>
          <w:sz w:val="28"/>
          <w:szCs w:val="28"/>
          <w:lang w:val="en-US"/>
        </w:rPr>
        <w:t> </w:t>
      </w:r>
    </w:p>
    <w:p w14:paraId="42E671C8" w14:textId="77777777" w:rsidR="00713263" w:rsidRPr="00713263" w:rsidRDefault="00713263" w:rsidP="00174D1C">
      <w:pPr>
        <w:pStyle w:val="H2numbered"/>
        <w:numPr>
          <w:ilvl w:val="0"/>
          <w:numId w:val="0"/>
        </w:numPr>
        <w:ind w:left="360" w:hanging="360"/>
        <w:rPr>
          <w:rFonts w:ascii="Segoe UI" w:eastAsia="Times New Roman" w:hAnsi="Segoe UI" w:cs="Segoe UI"/>
          <w:sz w:val="18"/>
          <w:szCs w:val="18"/>
          <w:lang w:val="en-US"/>
        </w:rPr>
      </w:pPr>
      <w:bookmarkStart w:id="10" w:name="_Toc163207477"/>
      <w:r w:rsidRPr="00713263">
        <w:rPr>
          <w:rFonts w:eastAsia="Times New Roman"/>
        </w:rPr>
        <w:t>2.6 Links with NHS Genomic Medicine Service</w:t>
      </w:r>
      <w:bookmarkEnd w:id="10"/>
      <w:r w:rsidRPr="00713263">
        <w:rPr>
          <w:rFonts w:eastAsia="Times New Roman"/>
          <w:lang w:val="en-US"/>
        </w:rPr>
        <w:t> </w:t>
      </w:r>
    </w:p>
    <w:p w14:paraId="1DA7D5C2" w14:textId="77777777" w:rsidR="00713263" w:rsidRPr="00713263" w:rsidRDefault="00713263" w:rsidP="00A25DF7">
      <w:pPr>
        <w:spacing w:after="0"/>
        <w:textAlignment w:val="baseline"/>
        <w:rPr>
          <w:rFonts w:eastAsia="Times New Roman" w:cs="Segoe UI"/>
          <w:color w:val="auto"/>
          <w:szCs w:val="22"/>
          <w:lang w:val="en-US"/>
        </w:rPr>
      </w:pPr>
      <w:r w:rsidRPr="00713263">
        <w:rPr>
          <w:rFonts w:eastAsia="Times New Roman" w:cs="Calibri"/>
          <w:color w:val="auto"/>
          <w:szCs w:val="22"/>
        </w:rPr>
        <w:t>The Panel will maintain a strong relationship with the national ‘People and Communities Forum’ that is run by the NHS Genomic Medicine Service and brings patient representatives together to oversee the work of the GMS. </w:t>
      </w:r>
      <w:r w:rsidRPr="00713263">
        <w:rPr>
          <w:rFonts w:eastAsia="Times New Roman" w:cs="Calibri"/>
          <w:color w:val="auto"/>
          <w:szCs w:val="22"/>
          <w:lang w:val="en-US"/>
        </w:rPr>
        <w:t> </w:t>
      </w:r>
    </w:p>
    <w:p w14:paraId="4AC02D9F" w14:textId="77777777" w:rsidR="00713263" w:rsidRPr="00713263" w:rsidRDefault="00713263" w:rsidP="00A25DF7">
      <w:pPr>
        <w:spacing w:after="0"/>
        <w:textAlignment w:val="baseline"/>
        <w:rPr>
          <w:rFonts w:eastAsia="Times New Roman" w:cs="Segoe UI"/>
          <w:color w:val="auto"/>
          <w:szCs w:val="22"/>
          <w:lang w:val="en-US"/>
        </w:rPr>
      </w:pPr>
      <w:r w:rsidRPr="00713263">
        <w:rPr>
          <w:rFonts w:eastAsia="Times New Roman" w:cs="Calibri"/>
          <w:color w:val="auto"/>
          <w:szCs w:val="22"/>
        </w:rPr>
        <w:t>The Participant Panel Chair (or nominated deputy) will sit on the Forum, and the Forum Chair may be invited to attend Participant Panel meetings as an observer. </w:t>
      </w:r>
      <w:r w:rsidRPr="00713263">
        <w:rPr>
          <w:rFonts w:eastAsia="Times New Roman" w:cs="Calibri"/>
          <w:color w:val="auto"/>
          <w:szCs w:val="22"/>
          <w:lang w:val="en-US"/>
        </w:rPr>
        <w:t> </w:t>
      </w:r>
    </w:p>
    <w:p w14:paraId="49A304CD" w14:textId="77777777" w:rsidR="00713263" w:rsidRPr="00713263" w:rsidRDefault="00713263" w:rsidP="00A25DF7">
      <w:pPr>
        <w:spacing w:after="0"/>
        <w:textAlignment w:val="baseline"/>
        <w:rPr>
          <w:rFonts w:eastAsia="Times New Roman" w:cs="Segoe UI"/>
          <w:color w:val="auto"/>
          <w:szCs w:val="22"/>
          <w:lang w:val="en-US"/>
        </w:rPr>
      </w:pPr>
      <w:r w:rsidRPr="00713263">
        <w:rPr>
          <w:rFonts w:eastAsia="Times New Roman" w:cs="Calibri"/>
          <w:color w:val="auto"/>
          <w:szCs w:val="22"/>
        </w:rPr>
        <w:t>There may also be scope for joint (training) events with Forum members in due course.</w:t>
      </w:r>
      <w:r w:rsidRPr="00713263">
        <w:rPr>
          <w:rFonts w:eastAsia="Times New Roman" w:cs="Calibri"/>
          <w:color w:val="auto"/>
          <w:szCs w:val="22"/>
          <w:lang w:val="en-US"/>
        </w:rPr>
        <w:t> </w:t>
      </w:r>
    </w:p>
    <w:p w14:paraId="0DFC16B9" w14:textId="77777777" w:rsidR="00713263" w:rsidRPr="00713263" w:rsidRDefault="00713263" w:rsidP="00A25DF7">
      <w:pPr>
        <w:spacing w:after="0"/>
        <w:textAlignment w:val="baseline"/>
        <w:rPr>
          <w:rFonts w:eastAsia="Times New Roman" w:cs="Segoe UI"/>
          <w:color w:val="auto"/>
          <w:szCs w:val="22"/>
          <w:lang w:val="en-US"/>
        </w:rPr>
      </w:pPr>
      <w:r w:rsidRPr="00713263">
        <w:rPr>
          <w:rFonts w:eastAsia="Times New Roman" w:cs="Calibri"/>
          <w:color w:val="auto"/>
          <w:szCs w:val="22"/>
        </w:rPr>
        <w:t xml:space="preserve">Some Panel members may also have regional roles in the NHS Genomic Medicine Service Alliances across England. These roles are not functionally linked to the Participant </w:t>
      </w:r>
      <w:proofErr w:type="gramStart"/>
      <w:r w:rsidRPr="00713263">
        <w:rPr>
          <w:rFonts w:eastAsia="Times New Roman" w:cs="Calibri"/>
          <w:color w:val="auto"/>
          <w:szCs w:val="22"/>
        </w:rPr>
        <w:t>Panel, but</w:t>
      </w:r>
      <w:proofErr w:type="gramEnd"/>
      <w:r w:rsidRPr="00713263">
        <w:rPr>
          <w:rFonts w:eastAsia="Times New Roman" w:cs="Calibri"/>
          <w:color w:val="auto"/>
          <w:szCs w:val="22"/>
        </w:rPr>
        <w:t xml:space="preserve"> may offer opportunities for cross-fertilisation of ideas between the different bodies. </w:t>
      </w:r>
      <w:r w:rsidRPr="00713263">
        <w:rPr>
          <w:rFonts w:eastAsia="Times New Roman" w:cs="Calibri"/>
          <w:color w:val="auto"/>
          <w:szCs w:val="22"/>
          <w:lang w:val="en-US"/>
        </w:rPr>
        <w:t> </w:t>
      </w:r>
    </w:p>
    <w:p w14:paraId="1B00806A" w14:textId="77777777" w:rsidR="00713263" w:rsidRPr="00713263" w:rsidRDefault="00713263" w:rsidP="00713263">
      <w:pPr>
        <w:spacing w:after="0" w:line="240" w:lineRule="auto"/>
        <w:ind w:left="720"/>
        <w:textAlignment w:val="baseline"/>
        <w:rPr>
          <w:rFonts w:ascii="Segoe UI" w:eastAsia="Times New Roman" w:hAnsi="Segoe UI" w:cs="Segoe UI"/>
          <w:color w:val="auto"/>
          <w:sz w:val="18"/>
          <w:szCs w:val="18"/>
          <w:lang w:val="en-US"/>
        </w:rPr>
      </w:pPr>
      <w:r w:rsidRPr="00713263">
        <w:rPr>
          <w:rFonts w:ascii="Calibri" w:eastAsia="Times New Roman" w:hAnsi="Calibri" w:cs="Calibri"/>
          <w:color w:val="auto"/>
          <w:sz w:val="28"/>
          <w:szCs w:val="28"/>
        </w:rPr>
        <w:t> </w:t>
      </w:r>
      <w:r w:rsidRPr="00713263">
        <w:rPr>
          <w:rFonts w:ascii="Calibri" w:eastAsia="Times New Roman" w:hAnsi="Calibri" w:cs="Calibri"/>
          <w:color w:val="auto"/>
          <w:sz w:val="28"/>
          <w:szCs w:val="28"/>
          <w:lang w:val="en-US"/>
        </w:rPr>
        <w:t> </w:t>
      </w:r>
    </w:p>
    <w:p w14:paraId="7D4B27BD" w14:textId="77777777" w:rsidR="00713263" w:rsidRPr="00713263" w:rsidRDefault="00713263" w:rsidP="001C39D4">
      <w:pPr>
        <w:pStyle w:val="H2numbered"/>
        <w:numPr>
          <w:ilvl w:val="0"/>
          <w:numId w:val="0"/>
        </w:numPr>
        <w:ind w:left="360" w:hanging="360"/>
        <w:rPr>
          <w:rFonts w:ascii="Segoe UI" w:eastAsia="Times New Roman" w:hAnsi="Segoe UI" w:cs="Segoe UI"/>
          <w:sz w:val="18"/>
          <w:szCs w:val="18"/>
          <w:lang w:val="en-US"/>
        </w:rPr>
      </w:pPr>
      <w:bookmarkStart w:id="11" w:name="_Toc163207478"/>
      <w:r w:rsidRPr="00713263">
        <w:rPr>
          <w:rFonts w:eastAsia="Times New Roman"/>
        </w:rPr>
        <w:t>2.7 Links with Genomics England staff</w:t>
      </w:r>
      <w:bookmarkEnd w:id="11"/>
      <w:r w:rsidRPr="00713263">
        <w:rPr>
          <w:rFonts w:eastAsia="Times New Roman"/>
          <w:lang w:val="en-US"/>
        </w:rPr>
        <w:t> </w:t>
      </w:r>
    </w:p>
    <w:p w14:paraId="47407792" w14:textId="77777777" w:rsidR="00713263" w:rsidRPr="00713263" w:rsidRDefault="00713263" w:rsidP="00A25DF7">
      <w:pPr>
        <w:spacing w:after="0"/>
        <w:textAlignment w:val="baseline"/>
        <w:rPr>
          <w:rFonts w:eastAsia="Times New Roman" w:cs="Segoe UI"/>
          <w:color w:val="auto"/>
          <w:szCs w:val="22"/>
          <w:lang w:val="en-US"/>
        </w:rPr>
      </w:pPr>
      <w:r w:rsidRPr="00713263">
        <w:rPr>
          <w:rFonts w:eastAsia="Times New Roman" w:cs="Calibri"/>
          <w:color w:val="auto"/>
          <w:szCs w:val="22"/>
        </w:rPr>
        <w:t>The Panel’s main connection is with the Communications and Engagement team, who may facilitate onward conversations with colleagues where appropriate.</w:t>
      </w:r>
      <w:r w:rsidRPr="00713263">
        <w:rPr>
          <w:rFonts w:eastAsia="Times New Roman" w:cs="Calibri"/>
          <w:color w:val="auto"/>
          <w:szCs w:val="22"/>
          <w:lang w:val="en-US"/>
        </w:rPr>
        <w:t> </w:t>
      </w:r>
    </w:p>
    <w:p w14:paraId="0F37E3E6" w14:textId="77777777" w:rsidR="00713263" w:rsidRPr="00713263" w:rsidRDefault="00713263" w:rsidP="00A25DF7">
      <w:pPr>
        <w:spacing w:after="0"/>
        <w:textAlignment w:val="baseline"/>
        <w:rPr>
          <w:rFonts w:eastAsia="Times New Roman" w:cs="Segoe UI"/>
          <w:color w:val="auto"/>
          <w:szCs w:val="22"/>
          <w:lang w:val="en-US"/>
        </w:rPr>
      </w:pPr>
      <w:r w:rsidRPr="00713263">
        <w:rPr>
          <w:rFonts w:eastAsia="Times New Roman" w:cs="Calibri"/>
          <w:color w:val="auto"/>
          <w:szCs w:val="22"/>
        </w:rPr>
        <w:t>If Panel members have queries and want to speak to specific members of the Genomics England staff, they should do this through the Communications and Engagement team and/or Panel Chair or a Vice Chair. This enables the Panel Secretariat to have a full picture of Panel member activities across the company.</w:t>
      </w:r>
      <w:r w:rsidRPr="00713263">
        <w:rPr>
          <w:rFonts w:eastAsia="Times New Roman" w:cs="Calibri"/>
          <w:color w:val="auto"/>
          <w:szCs w:val="22"/>
          <w:lang w:val="en-US"/>
        </w:rPr>
        <w:t> </w:t>
      </w:r>
    </w:p>
    <w:p w14:paraId="6E2EA972" w14:textId="77777777" w:rsidR="00713263" w:rsidRPr="00713263" w:rsidRDefault="00713263" w:rsidP="00A25DF7">
      <w:pPr>
        <w:spacing w:after="0"/>
        <w:textAlignment w:val="baseline"/>
        <w:rPr>
          <w:rFonts w:eastAsia="Times New Roman" w:cs="Segoe UI"/>
          <w:color w:val="auto"/>
          <w:szCs w:val="22"/>
          <w:lang w:val="en-US"/>
        </w:rPr>
      </w:pPr>
      <w:r w:rsidRPr="00713263">
        <w:rPr>
          <w:rFonts w:eastAsia="Times New Roman" w:cs="Calibri"/>
          <w:color w:val="auto"/>
          <w:szCs w:val="22"/>
        </w:rPr>
        <w:t>If Genomics England staff wish to approach Participant Panel members, the Communications and Engagement team and/or Panel Chair should be notified and will advise on the best approach forward. </w:t>
      </w:r>
      <w:r w:rsidRPr="00713263">
        <w:rPr>
          <w:rFonts w:eastAsia="Times New Roman" w:cs="Calibri"/>
          <w:color w:val="auto"/>
          <w:szCs w:val="22"/>
          <w:lang w:val="en-US"/>
        </w:rPr>
        <w:t> </w:t>
      </w:r>
    </w:p>
    <w:p w14:paraId="0F2771C7" w14:textId="77777777" w:rsidR="00713263" w:rsidRPr="00713263" w:rsidRDefault="00713263" w:rsidP="00A25DF7">
      <w:pPr>
        <w:spacing w:after="0"/>
        <w:textAlignment w:val="baseline"/>
        <w:rPr>
          <w:rFonts w:eastAsia="Times New Roman" w:cs="Segoe UI"/>
          <w:color w:val="auto"/>
          <w:szCs w:val="22"/>
          <w:lang w:val="en-US"/>
        </w:rPr>
      </w:pPr>
      <w:r w:rsidRPr="00713263">
        <w:rPr>
          <w:rFonts w:eastAsia="Times New Roman" w:cs="Calibri"/>
          <w:color w:val="auto"/>
          <w:szCs w:val="22"/>
        </w:rPr>
        <w:t>The Panel will work with the People Team to ensure that participant community interests are represented in the onboarding programme for new Genomics England employees. This may include enabling new staff to attend a Panel meeting, providing explanatory materials in onboarding packs, and facilitating introductory meetings between new employees and Panel members.</w:t>
      </w:r>
      <w:r w:rsidRPr="00713263">
        <w:rPr>
          <w:rFonts w:eastAsia="Times New Roman" w:cs="Calibri"/>
          <w:color w:val="auto"/>
          <w:szCs w:val="22"/>
          <w:lang w:val="en-US"/>
        </w:rPr>
        <w:t> </w:t>
      </w:r>
    </w:p>
    <w:p w14:paraId="7744A067" w14:textId="77777777" w:rsidR="00713263" w:rsidRPr="00713263" w:rsidRDefault="00713263" w:rsidP="00A25DF7">
      <w:pPr>
        <w:spacing w:after="0"/>
        <w:textAlignment w:val="baseline"/>
        <w:rPr>
          <w:rFonts w:eastAsia="Times New Roman" w:cs="Segoe UI"/>
          <w:color w:val="auto"/>
          <w:szCs w:val="22"/>
          <w:lang w:val="en-US"/>
        </w:rPr>
      </w:pPr>
      <w:r w:rsidRPr="00713263">
        <w:rPr>
          <w:rFonts w:eastAsia="Times New Roman" w:cs="Calibri"/>
          <w:color w:val="auto"/>
          <w:szCs w:val="22"/>
        </w:rPr>
        <w:t xml:space="preserve">From time to time, the Panel may be invited to participate in recruitment exercises for senior posts at Genomics England (or the leadership of its independent advisory committees, including the ARC, EAC and RN Committee). Panel members have an advisory role in such exercises and their input is </w:t>
      </w:r>
      <w:proofErr w:type="gramStart"/>
      <w:r w:rsidRPr="00713263">
        <w:rPr>
          <w:rFonts w:eastAsia="Times New Roman" w:cs="Calibri"/>
          <w:color w:val="auto"/>
          <w:szCs w:val="22"/>
        </w:rPr>
        <w:t>taken into account</w:t>
      </w:r>
      <w:proofErr w:type="gramEnd"/>
      <w:r w:rsidRPr="00713263">
        <w:rPr>
          <w:rFonts w:eastAsia="Times New Roman" w:cs="Calibri"/>
          <w:color w:val="auto"/>
          <w:szCs w:val="22"/>
        </w:rPr>
        <w:t xml:space="preserve"> alongside other key stakeholders.</w:t>
      </w:r>
      <w:r w:rsidRPr="00713263">
        <w:rPr>
          <w:rFonts w:eastAsia="Times New Roman" w:cs="Calibri"/>
          <w:color w:val="auto"/>
          <w:szCs w:val="22"/>
          <w:lang w:val="en-US"/>
        </w:rPr>
        <w:t> </w:t>
      </w:r>
    </w:p>
    <w:p w14:paraId="1ECA89B4" w14:textId="77777777" w:rsidR="00713263" w:rsidRPr="00713263" w:rsidRDefault="00713263" w:rsidP="00713263">
      <w:pPr>
        <w:spacing w:after="0" w:line="240" w:lineRule="auto"/>
        <w:textAlignment w:val="baseline"/>
        <w:rPr>
          <w:rFonts w:ascii="Segoe UI" w:eastAsia="Times New Roman" w:hAnsi="Segoe UI" w:cs="Segoe UI"/>
          <w:color w:val="2F5496"/>
          <w:sz w:val="18"/>
          <w:szCs w:val="18"/>
          <w:lang w:val="en-US"/>
        </w:rPr>
      </w:pPr>
      <w:r w:rsidRPr="00713263">
        <w:rPr>
          <w:rFonts w:ascii="Calibri Light" w:eastAsia="Times New Roman" w:hAnsi="Calibri Light" w:cs="Calibri Light"/>
          <w:color w:val="2F5496"/>
          <w:sz w:val="28"/>
          <w:szCs w:val="28"/>
          <w:lang w:val="en-US"/>
        </w:rPr>
        <w:lastRenderedPageBreak/>
        <w:t> </w:t>
      </w:r>
    </w:p>
    <w:p w14:paraId="5B1182A6" w14:textId="77777777" w:rsidR="00713263" w:rsidRPr="00713263" w:rsidRDefault="00713263" w:rsidP="001C39D4">
      <w:pPr>
        <w:pStyle w:val="H2numbered"/>
        <w:numPr>
          <w:ilvl w:val="0"/>
          <w:numId w:val="0"/>
        </w:numPr>
        <w:ind w:left="360" w:hanging="360"/>
        <w:rPr>
          <w:rFonts w:ascii="Segoe UI" w:eastAsia="Times New Roman" w:hAnsi="Segoe UI" w:cs="Segoe UI"/>
          <w:sz w:val="18"/>
          <w:szCs w:val="18"/>
          <w:lang w:val="en-US"/>
        </w:rPr>
      </w:pPr>
      <w:bookmarkStart w:id="12" w:name="_Toc163207479"/>
      <w:r w:rsidRPr="00713263">
        <w:rPr>
          <w:rFonts w:eastAsia="Times New Roman"/>
        </w:rPr>
        <w:t>2.8 Communicating with people whose data is held by Genomics England</w:t>
      </w:r>
      <w:bookmarkEnd w:id="12"/>
      <w:r w:rsidRPr="00713263">
        <w:rPr>
          <w:rFonts w:eastAsia="Times New Roman"/>
          <w:lang w:val="en-US"/>
        </w:rPr>
        <w:t> </w:t>
      </w:r>
    </w:p>
    <w:p w14:paraId="49CE065A" w14:textId="77777777" w:rsidR="00713263" w:rsidRPr="00713263" w:rsidRDefault="00713263" w:rsidP="00A25DF7">
      <w:pPr>
        <w:spacing w:after="0"/>
        <w:textAlignment w:val="baseline"/>
        <w:rPr>
          <w:rFonts w:eastAsia="Times New Roman" w:cs="Segoe UI"/>
          <w:color w:val="auto"/>
          <w:szCs w:val="22"/>
          <w:lang w:val="en-US"/>
        </w:rPr>
      </w:pPr>
      <w:r w:rsidRPr="00713263">
        <w:rPr>
          <w:rFonts w:eastAsia="Times New Roman" w:cs="Calibri"/>
          <w:color w:val="auto"/>
          <w:szCs w:val="22"/>
        </w:rPr>
        <w:t>The Panel has a ‘front door’ on the Genomics England website, which enables research participants (and the wider public) to:</w:t>
      </w:r>
      <w:r w:rsidRPr="00713263">
        <w:rPr>
          <w:rFonts w:eastAsia="Times New Roman" w:cs="Calibri"/>
          <w:color w:val="auto"/>
          <w:szCs w:val="22"/>
          <w:lang w:val="en-US"/>
        </w:rPr>
        <w:t> </w:t>
      </w:r>
    </w:p>
    <w:p w14:paraId="7FD681AF" w14:textId="77777777" w:rsidR="00713263" w:rsidRPr="00A91988" w:rsidRDefault="00713263" w:rsidP="00A91988">
      <w:pPr>
        <w:pStyle w:val="ListParagraph"/>
        <w:numPr>
          <w:ilvl w:val="0"/>
          <w:numId w:val="49"/>
        </w:numPr>
        <w:spacing w:after="0"/>
        <w:textAlignment w:val="baseline"/>
        <w:rPr>
          <w:rFonts w:eastAsia="Times New Roman" w:cs="Calibri"/>
          <w:color w:val="auto"/>
          <w:szCs w:val="22"/>
          <w:lang w:val="en-US"/>
        </w:rPr>
      </w:pPr>
      <w:r w:rsidRPr="00A91988">
        <w:rPr>
          <w:rFonts w:eastAsia="Times New Roman" w:cs="Calibri"/>
          <w:color w:val="auto"/>
          <w:szCs w:val="22"/>
        </w:rPr>
        <w:t xml:space="preserve">Find out what the Panel’s remit is, who sits on the Panel and why, the different roles members have (ARC, EAC, RN Committee, etc), and what outputs/impacts we can </w:t>
      </w:r>
      <w:proofErr w:type="gramStart"/>
      <w:r w:rsidRPr="00A91988">
        <w:rPr>
          <w:rFonts w:eastAsia="Times New Roman" w:cs="Calibri"/>
          <w:color w:val="auto"/>
          <w:szCs w:val="22"/>
        </w:rPr>
        <w:t>demonstrate;</w:t>
      </w:r>
      <w:proofErr w:type="gramEnd"/>
      <w:r w:rsidRPr="00A91988">
        <w:rPr>
          <w:rFonts w:eastAsia="Times New Roman" w:cs="Calibri"/>
          <w:color w:val="auto"/>
          <w:szCs w:val="22"/>
          <w:lang w:val="en-US"/>
        </w:rPr>
        <w:t> </w:t>
      </w:r>
    </w:p>
    <w:p w14:paraId="633A125B" w14:textId="77777777" w:rsidR="00713263" w:rsidRPr="00A91988" w:rsidRDefault="00713263" w:rsidP="00A91988">
      <w:pPr>
        <w:pStyle w:val="ListParagraph"/>
        <w:numPr>
          <w:ilvl w:val="0"/>
          <w:numId w:val="49"/>
        </w:numPr>
        <w:spacing w:after="0"/>
        <w:textAlignment w:val="baseline"/>
        <w:rPr>
          <w:rFonts w:eastAsia="Times New Roman" w:cs="Calibri"/>
          <w:color w:val="auto"/>
          <w:szCs w:val="22"/>
          <w:lang w:val="en-US"/>
        </w:rPr>
      </w:pPr>
      <w:r w:rsidRPr="00A91988">
        <w:rPr>
          <w:rFonts w:eastAsia="Times New Roman" w:cs="Calibri"/>
          <w:color w:val="auto"/>
          <w:szCs w:val="22"/>
        </w:rPr>
        <w:t xml:space="preserve">Submit questions and/or comments to the Panel </w:t>
      </w:r>
      <w:proofErr w:type="gramStart"/>
      <w:r w:rsidRPr="00A91988">
        <w:rPr>
          <w:rFonts w:eastAsia="Times New Roman" w:cs="Calibri"/>
          <w:color w:val="auto"/>
          <w:szCs w:val="22"/>
        </w:rPr>
        <w:t>directly;</w:t>
      </w:r>
      <w:proofErr w:type="gramEnd"/>
      <w:r w:rsidRPr="00A91988">
        <w:rPr>
          <w:rFonts w:eastAsia="Times New Roman" w:cs="Calibri"/>
          <w:color w:val="auto"/>
          <w:szCs w:val="22"/>
        </w:rPr>
        <w:t> </w:t>
      </w:r>
      <w:r w:rsidRPr="00A91988">
        <w:rPr>
          <w:rFonts w:eastAsia="Times New Roman" w:cs="Calibri"/>
          <w:color w:val="auto"/>
          <w:szCs w:val="22"/>
          <w:lang w:val="en-US"/>
        </w:rPr>
        <w:t> </w:t>
      </w:r>
    </w:p>
    <w:p w14:paraId="45DF0998" w14:textId="77777777" w:rsidR="00713263" w:rsidRPr="00A91988" w:rsidRDefault="00713263" w:rsidP="00A91988">
      <w:pPr>
        <w:pStyle w:val="ListParagraph"/>
        <w:numPr>
          <w:ilvl w:val="0"/>
          <w:numId w:val="49"/>
        </w:numPr>
        <w:spacing w:after="0"/>
        <w:textAlignment w:val="baseline"/>
        <w:rPr>
          <w:rFonts w:eastAsia="Times New Roman" w:cs="Calibri"/>
          <w:color w:val="auto"/>
          <w:szCs w:val="22"/>
          <w:lang w:val="en-US"/>
        </w:rPr>
      </w:pPr>
      <w:r w:rsidRPr="00A91988">
        <w:rPr>
          <w:rFonts w:eastAsia="Times New Roman" w:cs="Calibri"/>
          <w:color w:val="auto"/>
          <w:szCs w:val="22"/>
        </w:rPr>
        <w:t>Hear about any vacancies on the Panel; and</w:t>
      </w:r>
      <w:r w:rsidRPr="00A91988">
        <w:rPr>
          <w:rFonts w:eastAsia="Times New Roman" w:cs="Calibri"/>
          <w:color w:val="auto"/>
          <w:szCs w:val="22"/>
          <w:lang w:val="en-US"/>
        </w:rPr>
        <w:t> </w:t>
      </w:r>
    </w:p>
    <w:p w14:paraId="187FF293" w14:textId="77777777" w:rsidR="00713263" w:rsidRPr="00A91988" w:rsidRDefault="00713263" w:rsidP="00A91988">
      <w:pPr>
        <w:pStyle w:val="ListParagraph"/>
        <w:numPr>
          <w:ilvl w:val="0"/>
          <w:numId w:val="49"/>
        </w:numPr>
        <w:spacing w:after="0"/>
        <w:textAlignment w:val="baseline"/>
        <w:rPr>
          <w:rFonts w:eastAsia="Times New Roman" w:cs="Calibri"/>
          <w:color w:val="auto"/>
          <w:szCs w:val="22"/>
          <w:lang w:val="en-US"/>
        </w:rPr>
      </w:pPr>
      <w:r w:rsidRPr="00A91988">
        <w:rPr>
          <w:rFonts w:eastAsia="Times New Roman" w:cs="Calibri"/>
          <w:color w:val="auto"/>
          <w:szCs w:val="22"/>
        </w:rPr>
        <w:t>Find links to relevant Genomics England project updates/research activity that might be of interest to them (including contact details for the research lead).</w:t>
      </w:r>
      <w:r w:rsidRPr="00A91988">
        <w:rPr>
          <w:rFonts w:eastAsia="Times New Roman" w:cs="Calibri"/>
          <w:color w:val="auto"/>
          <w:szCs w:val="22"/>
          <w:lang w:val="en-US"/>
        </w:rPr>
        <w:t> </w:t>
      </w:r>
    </w:p>
    <w:p w14:paraId="7F89A985" w14:textId="77777777" w:rsidR="00713263" w:rsidRPr="00713263" w:rsidRDefault="00713263" w:rsidP="00A25DF7">
      <w:pPr>
        <w:spacing w:after="0"/>
        <w:textAlignment w:val="baseline"/>
        <w:rPr>
          <w:rFonts w:eastAsia="Times New Roman" w:cs="Segoe UI"/>
          <w:color w:val="auto"/>
          <w:szCs w:val="22"/>
          <w:lang w:val="en-US"/>
        </w:rPr>
      </w:pPr>
      <w:r w:rsidRPr="00713263">
        <w:rPr>
          <w:rFonts w:eastAsia="Times New Roman" w:cs="Calibri"/>
          <w:color w:val="auto"/>
          <w:szCs w:val="22"/>
        </w:rPr>
        <w:t>The Panel Secretariat and wider Communications and Engagement team will provide the necessary technical support. The Panel web page will be reviewed periodically to ensure it remains up to date.  </w:t>
      </w:r>
      <w:r w:rsidRPr="00713263">
        <w:rPr>
          <w:rFonts w:eastAsia="Times New Roman" w:cs="Calibri"/>
          <w:color w:val="auto"/>
          <w:szCs w:val="22"/>
          <w:lang w:val="en-US"/>
        </w:rPr>
        <w:t> </w:t>
      </w:r>
    </w:p>
    <w:p w14:paraId="5F395564" w14:textId="77777777" w:rsidR="00713263" w:rsidRPr="00713263" w:rsidRDefault="00713263" w:rsidP="00713263">
      <w:pPr>
        <w:spacing w:after="0" w:line="240" w:lineRule="auto"/>
        <w:textAlignment w:val="baseline"/>
        <w:rPr>
          <w:rFonts w:ascii="Segoe UI" w:eastAsia="Times New Roman" w:hAnsi="Segoe UI" w:cs="Segoe UI"/>
          <w:color w:val="auto"/>
          <w:sz w:val="18"/>
          <w:szCs w:val="18"/>
          <w:lang w:val="en-US"/>
        </w:rPr>
      </w:pPr>
      <w:r w:rsidRPr="00713263">
        <w:rPr>
          <w:rFonts w:ascii="Calibri" w:eastAsia="Times New Roman" w:hAnsi="Calibri" w:cs="Calibri"/>
          <w:color w:val="auto"/>
          <w:szCs w:val="22"/>
          <w:lang w:val="en-US"/>
        </w:rPr>
        <w:t> </w:t>
      </w:r>
    </w:p>
    <w:p w14:paraId="358DC3C2" w14:textId="77777777" w:rsidR="00713263" w:rsidRPr="00713263" w:rsidRDefault="00713263" w:rsidP="001C39D4">
      <w:pPr>
        <w:pStyle w:val="H1numbered"/>
        <w:numPr>
          <w:ilvl w:val="0"/>
          <w:numId w:val="0"/>
        </w:numPr>
        <w:ind w:left="360" w:hanging="360"/>
        <w:rPr>
          <w:rFonts w:ascii="Segoe UI" w:eastAsia="Times New Roman" w:hAnsi="Segoe UI" w:cs="Segoe UI"/>
          <w:sz w:val="18"/>
          <w:szCs w:val="18"/>
          <w:lang w:val="en-US"/>
        </w:rPr>
      </w:pPr>
      <w:bookmarkStart w:id="13" w:name="_Toc163207480"/>
      <w:r w:rsidRPr="00713263">
        <w:rPr>
          <w:rFonts w:eastAsia="Times New Roman"/>
        </w:rPr>
        <w:t>3. Panel membership arrangements</w:t>
      </w:r>
      <w:bookmarkEnd w:id="13"/>
      <w:r w:rsidRPr="00713263">
        <w:rPr>
          <w:rFonts w:eastAsia="Times New Roman"/>
          <w:lang w:val="en-US"/>
        </w:rPr>
        <w:t> </w:t>
      </w:r>
    </w:p>
    <w:p w14:paraId="1A9BA892" w14:textId="77777777" w:rsidR="00713263" w:rsidRPr="00713263" w:rsidRDefault="00713263" w:rsidP="001C39D4">
      <w:pPr>
        <w:pStyle w:val="H2numbered"/>
        <w:numPr>
          <w:ilvl w:val="0"/>
          <w:numId w:val="0"/>
        </w:numPr>
        <w:ind w:left="360" w:hanging="360"/>
        <w:rPr>
          <w:rFonts w:ascii="Segoe UI" w:eastAsia="Times New Roman" w:hAnsi="Segoe UI" w:cs="Segoe UI"/>
          <w:sz w:val="18"/>
          <w:szCs w:val="18"/>
          <w:lang w:val="en-US"/>
        </w:rPr>
      </w:pPr>
      <w:bookmarkStart w:id="14" w:name="_Toc163207481"/>
      <w:r w:rsidRPr="00713263">
        <w:rPr>
          <w:rFonts w:eastAsia="Times New Roman"/>
        </w:rPr>
        <w:t>3.1 Makeup of the Panel</w:t>
      </w:r>
      <w:bookmarkEnd w:id="14"/>
      <w:r w:rsidRPr="00713263">
        <w:rPr>
          <w:rFonts w:eastAsia="Times New Roman"/>
        </w:rPr>
        <w:t>  </w:t>
      </w:r>
      <w:r w:rsidRPr="00713263">
        <w:rPr>
          <w:rFonts w:eastAsia="Times New Roman"/>
          <w:lang w:val="en-US"/>
        </w:rPr>
        <w:t> </w:t>
      </w:r>
    </w:p>
    <w:p w14:paraId="609E9A44" w14:textId="77777777" w:rsidR="00713263" w:rsidRPr="00713263" w:rsidRDefault="00713263" w:rsidP="00CE007D">
      <w:pPr>
        <w:spacing w:after="0"/>
        <w:textAlignment w:val="baseline"/>
        <w:rPr>
          <w:rFonts w:eastAsia="Times New Roman" w:cs="Segoe UI"/>
          <w:color w:val="auto"/>
          <w:szCs w:val="22"/>
          <w:lang w:val="en-US"/>
        </w:rPr>
      </w:pPr>
      <w:r w:rsidRPr="00713263">
        <w:rPr>
          <w:rFonts w:eastAsia="Times New Roman" w:cs="Calibri"/>
          <w:color w:val="auto"/>
          <w:szCs w:val="22"/>
        </w:rPr>
        <w:t>The membership of the Participant Panel will evolve to include representatives from all the communities who give consent for their samples to be added to the NGRL held by Genomics England. All Panel members will:</w:t>
      </w:r>
      <w:r w:rsidRPr="00713263">
        <w:rPr>
          <w:rFonts w:eastAsia="Times New Roman" w:cs="Calibri"/>
          <w:color w:val="auto"/>
          <w:szCs w:val="22"/>
          <w:lang w:val="en-US"/>
        </w:rPr>
        <w:t> </w:t>
      </w:r>
    </w:p>
    <w:p w14:paraId="3F910981" w14:textId="77777777" w:rsidR="00713263" w:rsidRPr="00713263" w:rsidRDefault="00713263" w:rsidP="00CE007D">
      <w:pPr>
        <w:numPr>
          <w:ilvl w:val="0"/>
          <w:numId w:val="50"/>
        </w:numPr>
        <w:spacing w:after="0"/>
        <w:textAlignment w:val="baseline"/>
        <w:rPr>
          <w:rFonts w:eastAsia="Times New Roman" w:cs="Calibri"/>
          <w:color w:val="auto"/>
          <w:szCs w:val="22"/>
          <w:lang w:val="en-US"/>
        </w:rPr>
      </w:pPr>
      <w:r w:rsidRPr="00713263">
        <w:rPr>
          <w:rFonts w:eastAsia="Times New Roman" w:cs="Calibri"/>
          <w:color w:val="auto"/>
          <w:szCs w:val="22"/>
        </w:rPr>
        <w:t xml:space="preserve">Have lived experience of consenting to share their own whole genome and associated health data in the NGRL, or those of someone they care </w:t>
      </w:r>
      <w:proofErr w:type="gramStart"/>
      <w:r w:rsidRPr="00713263">
        <w:rPr>
          <w:rFonts w:eastAsia="Times New Roman" w:cs="Calibri"/>
          <w:color w:val="auto"/>
          <w:szCs w:val="22"/>
        </w:rPr>
        <w:t>for;</w:t>
      </w:r>
      <w:proofErr w:type="gramEnd"/>
      <w:r w:rsidRPr="00713263">
        <w:rPr>
          <w:rFonts w:eastAsia="Times New Roman" w:cs="Calibri"/>
          <w:color w:val="auto"/>
          <w:szCs w:val="22"/>
        </w:rPr>
        <w:t> </w:t>
      </w:r>
      <w:r w:rsidRPr="00713263">
        <w:rPr>
          <w:rFonts w:eastAsia="Times New Roman" w:cs="Calibri"/>
          <w:color w:val="auto"/>
          <w:szCs w:val="22"/>
          <w:lang w:val="en-US"/>
        </w:rPr>
        <w:t> </w:t>
      </w:r>
    </w:p>
    <w:p w14:paraId="3A267BCC" w14:textId="77777777" w:rsidR="00713263" w:rsidRPr="00713263" w:rsidRDefault="00713263" w:rsidP="00CE007D">
      <w:pPr>
        <w:numPr>
          <w:ilvl w:val="0"/>
          <w:numId w:val="50"/>
        </w:numPr>
        <w:spacing w:after="0"/>
        <w:textAlignment w:val="baseline"/>
        <w:rPr>
          <w:rFonts w:eastAsia="Times New Roman" w:cs="Calibri"/>
          <w:color w:val="auto"/>
          <w:szCs w:val="22"/>
          <w:lang w:val="en-US"/>
        </w:rPr>
      </w:pPr>
      <w:r w:rsidRPr="00713263">
        <w:rPr>
          <w:rFonts w:eastAsia="Times New Roman" w:cs="Calibri"/>
          <w:color w:val="auto"/>
          <w:szCs w:val="22"/>
        </w:rPr>
        <w:t>Be appointed on a three-year term, with the possibility of one further term extension by mutual agreement with the Engagement and Public Partnerships Director and Panel Chair; and</w:t>
      </w:r>
      <w:r w:rsidRPr="00713263">
        <w:rPr>
          <w:rFonts w:eastAsia="Times New Roman" w:cs="Calibri"/>
          <w:color w:val="auto"/>
          <w:szCs w:val="22"/>
          <w:lang w:val="en-US"/>
        </w:rPr>
        <w:t> </w:t>
      </w:r>
    </w:p>
    <w:p w14:paraId="71680418" w14:textId="77777777" w:rsidR="00713263" w:rsidRPr="00713263" w:rsidRDefault="00713263" w:rsidP="00CE007D">
      <w:pPr>
        <w:numPr>
          <w:ilvl w:val="0"/>
          <w:numId w:val="50"/>
        </w:numPr>
        <w:spacing w:after="0"/>
        <w:textAlignment w:val="baseline"/>
        <w:rPr>
          <w:rFonts w:eastAsia="Times New Roman" w:cs="Calibri"/>
          <w:color w:val="auto"/>
          <w:szCs w:val="22"/>
          <w:lang w:val="en-US"/>
        </w:rPr>
      </w:pPr>
      <w:r w:rsidRPr="00713263">
        <w:rPr>
          <w:rFonts w:eastAsia="Times New Roman" w:cs="Calibri"/>
          <w:color w:val="auto"/>
          <w:szCs w:val="22"/>
        </w:rPr>
        <w:t>Continue to be drawn from as wide a demographic and geographic area as possible, including their home nations where applicable (wherever Genomics England participants come from). </w:t>
      </w:r>
      <w:r w:rsidRPr="00713263">
        <w:rPr>
          <w:rFonts w:eastAsia="Times New Roman" w:cs="Calibri"/>
          <w:color w:val="auto"/>
          <w:szCs w:val="22"/>
          <w:lang w:val="en-US"/>
        </w:rPr>
        <w:t> </w:t>
      </w:r>
    </w:p>
    <w:p w14:paraId="3E71F565" w14:textId="77777777" w:rsidR="00713263" w:rsidRPr="00713263" w:rsidRDefault="00713263" w:rsidP="00713263">
      <w:pPr>
        <w:spacing w:after="0" w:line="240" w:lineRule="auto"/>
        <w:textAlignment w:val="baseline"/>
        <w:rPr>
          <w:rFonts w:ascii="Segoe UI" w:eastAsia="Times New Roman" w:hAnsi="Segoe UI" w:cs="Segoe UI"/>
          <w:color w:val="auto"/>
          <w:sz w:val="18"/>
          <w:szCs w:val="18"/>
          <w:lang w:val="en-US"/>
        </w:rPr>
      </w:pPr>
      <w:r w:rsidRPr="00713263">
        <w:rPr>
          <w:rFonts w:ascii="Calibri" w:eastAsia="Times New Roman" w:hAnsi="Calibri" w:cs="Calibri"/>
          <w:color w:val="FF0000"/>
          <w:sz w:val="28"/>
          <w:szCs w:val="28"/>
          <w:lang w:val="en-US"/>
        </w:rPr>
        <w:t> </w:t>
      </w:r>
    </w:p>
    <w:p w14:paraId="34DFF417" w14:textId="77777777" w:rsidR="00713263" w:rsidRPr="00713263" w:rsidRDefault="00713263" w:rsidP="00330860">
      <w:pPr>
        <w:pStyle w:val="H2numbered"/>
        <w:numPr>
          <w:ilvl w:val="0"/>
          <w:numId w:val="0"/>
        </w:numPr>
        <w:ind w:left="360" w:hanging="360"/>
        <w:rPr>
          <w:rFonts w:ascii="Segoe UI" w:eastAsia="Times New Roman" w:hAnsi="Segoe UI" w:cs="Segoe UI"/>
          <w:sz w:val="18"/>
          <w:szCs w:val="18"/>
          <w:lang w:val="en-US"/>
        </w:rPr>
      </w:pPr>
      <w:bookmarkStart w:id="15" w:name="_Toc163207482"/>
      <w:r w:rsidRPr="00713263">
        <w:rPr>
          <w:rFonts w:eastAsia="Times New Roman"/>
        </w:rPr>
        <w:t>3.2 Appointment of new Panel members</w:t>
      </w:r>
      <w:bookmarkEnd w:id="15"/>
      <w:r w:rsidRPr="00713263">
        <w:rPr>
          <w:rFonts w:eastAsia="Times New Roman"/>
          <w:lang w:val="en-US"/>
        </w:rPr>
        <w:t> </w:t>
      </w:r>
    </w:p>
    <w:p w14:paraId="0EA3EC60" w14:textId="77777777" w:rsidR="00713263" w:rsidRPr="00713263" w:rsidRDefault="00713263" w:rsidP="00274DC6">
      <w:pPr>
        <w:spacing w:after="0"/>
        <w:textAlignment w:val="baseline"/>
        <w:rPr>
          <w:rFonts w:eastAsia="Times New Roman" w:cs="Segoe UI"/>
          <w:color w:val="auto"/>
          <w:szCs w:val="22"/>
          <w:lang w:val="en-US"/>
        </w:rPr>
      </w:pPr>
      <w:r w:rsidRPr="00713263">
        <w:rPr>
          <w:rFonts w:eastAsia="Times New Roman" w:cs="Calibri"/>
          <w:color w:val="auto"/>
          <w:szCs w:val="22"/>
        </w:rPr>
        <w:t>New members will be appointed following a successful interview with Genomics England’s Engagement and Public Partnerships Director and the Panel Chair.  </w:t>
      </w:r>
      <w:r w:rsidRPr="00713263">
        <w:rPr>
          <w:rFonts w:eastAsia="Times New Roman" w:cs="Calibri"/>
          <w:color w:val="auto"/>
          <w:szCs w:val="22"/>
          <w:lang w:val="en-US"/>
        </w:rPr>
        <w:t> </w:t>
      </w:r>
    </w:p>
    <w:p w14:paraId="41AFE66F" w14:textId="77777777" w:rsidR="00713263" w:rsidRPr="00713263" w:rsidRDefault="00713263" w:rsidP="00713263">
      <w:pPr>
        <w:spacing w:after="0" w:line="240" w:lineRule="auto"/>
        <w:textAlignment w:val="baseline"/>
        <w:rPr>
          <w:rFonts w:eastAsia="Times New Roman" w:cs="Segoe UI"/>
          <w:color w:val="auto"/>
          <w:szCs w:val="22"/>
          <w:lang w:val="en-US"/>
        </w:rPr>
      </w:pPr>
      <w:r w:rsidRPr="00713263">
        <w:rPr>
          <w:rFonts w:eastAsia="Times New Roman" w:cs="Calibri"/>
          <w:color w:val="auto"/>
          <w:szCs w:val="22"/>
          <w:lang w:val="en-US"/>
        </w:rPr>
        <w:t> </w:t>
      </w:r>
    </w:p>
    <w:p w14:paraId="1427F5B6" w14:textId="77777777" w:rsidR="00713263" w:rsidRPr="00713263" w:rsidRDefault="00713263" w:rsidP="00330860">
      <w:pPr>
        <w:pStyle w:val="H2numbered"/>
        <w:numPr>
          <w:ilvl w:val="0"/>
          <w:numId w:val="0"/>
        </w:numPr>
        <w:ind w:left="360" w:hanging="360"/>
        <w:rPr>
          <w:rFonts w:ascii="Segoe UI" w:eastAsia="Times New Roman" w:hAnsi="Segoe UI" w:cs="Segoe UI"/>
          <w:sz w:val="18"/>
          <w:szCs w:val="18"/>
          <w:lang w:val="en-US"/>
        </w:rPr>
      </w:pPr>
      <w:bookmarkStart w:id="16" w:name="_Toc163207483"/>
      <w:r w:rsidRPr="00713263">
        <w:rPr>
          <w:rFonts w:eastAsia="Times New Roman"/>
        </w:rPr>
        <w:t>3.3 Time commitment</w:t>
      </w:r>
      <w:bookmarkEnd w:id="16"/>
      <w:r w:rsidRPr="00713263">
        <w:rPr>
          <w:rFonts w:eastAsia="Times New Roman"/>
          <w:lang w:val="en-US"/>
        </w:rPr>
        <w:t> </w:t>
      </w:r>
    </w:p>
    <w:p w14:paraId="5C0A023C" w14:textId="77777777" w:rsidR="00713263" w:rsidRPr="00713263" w:rsidRDefault="00713263" w:rsidP="00274DC6">
      <w:pPr>
        <w:spacing w:after="0"/>
        <w:textAlignment w:val="baseline"/>
        <w:rPr>
          <w:rFonts w:eastAsia="Times New Roman" w:cs="Segoe UI"/>
          <w:color w:val="auto"/>
          <w:szCs w:val="22"/>
          <w:lang w:val="en-US"/>
        </w:rPr>
      </w:pPr>
      <w:r w:rsidRPr="00713263">
        <w:rPr>
          <w:rFonts w:eastAsia="Times New Roman" w:cs="Calibri"/>
          <w:color w:val="auto"/>
          <w:szCs w:val="22"/>
        </w:rPr>
        <w:t>As representatives of much larger communities of NGRL participants, Panel members have a responsibility to spend sufficient time on their role to ensure their contribution is impactful. Genomics England anticipates this to be in the region of 8 full days per year, including all 4 full Panel meetings if possible.  </w:t>
      </w:r>
      <w:r w:rsidRPr="00713263">
        <w:rPr>
          <w:rFonts w:eastAsia="Times New Roman" w:cs="Calibri"/>
          <w:color w:val="auto"/>
          <w:szCs w:val="22"/>
          <w:lang w:val="en-US"/>
        </w:rPr>
        <w:t> </w:t>
      </w:r>
    </w:p>
    <w:p w14:paraId="07049DB4" w14:textId="77777777" w:rsidR="00713263" w:rsidRPr="00713263" w:rsidRDefault="00713263" w:rsidP="00274DC6">
      <w:pPr>
        <w:spacing w:after="0"/>
        <w:textAlignment w:val="baseline"/>
        <w:rPr>
          <w:rFonts w:eastAsia="Times New Roman" w:cs="Segoe UI"/>
          <w:color w:val="auto"/>
          <w:szCs w:val="22"/>
          <w:lang w:val="en-US"/>
        </w:rPr>
      </w:pPr>
      <w:r w:rsidRPr="00713263">
        <w:rPr>
          <w:rFonts w:eastAsia="Times New Roman" w:cs="Calibri"/>
          <w:color w:val="auto"/>
          <w:szCs w:val="22"/>
        </w:rPr>
        <w:t xml:space="preserve">Participants often </w:t>
      </w:r>
      <w:proofErr w:type="gramStart"/>
      <w:r w:rsidRPr="00713263">
        <w:rPr>
          <w:rFonts w:eastAsia="Times New Roman" w:cs="Calibri"/>
          <w:color w:val="auto"/>
          <w:szCs w:val="22"/>
        </w:rPr>
        <w:t>have to</w:t>
      </w:r>
      <w:proofErr w:type="gramEnd"/>
      <w:r w:rsidRPr="00713263">
        <w:rPr>
          <w:rFonts w:eastAsia="Times New Roman" w:cs="Calibri"/>
          <w:color w:val="auto"/>
          <w:szCs w:val="22"/>
        </w:rPr>
        <w:t xml:space="preserve"> juggle their own or their family’s health issues and work commitments, and these naturally take priority. Temporary absences can be agreed with the Panel Chair, should a member be unable to engage with the Panel due to parental leave or sickness, for example. However, </w:t>
      </w:r>
      <w:r w:rsidRPr="00713263">
        <w:rPr>
          <w:rFonts w:eastAsia="Times New Roman" w:cs="Calibri"/>
          <w:color w:val="auto"/>
          <w:szCs w:val="22"/>
        </w:rPr>
        <w:lastRenderedPageBreak/>
        <w:t>if a Panel member (</w:t>
      </w:r>
      <w:proofErr w:type="spellStart"/>
      <w:r w:rsidRPr="00713263">
        <w:rPr>
          <w:rFonts w:eastAsia="Times New Roman" w:cs="Calibri"/>
          <w:color w:val="auto"/>
          <w:szCs w:val="22"/>
        </w:rPr>
        <w:t>i</w:t>
      </w:r>
      <w:proofErr w:type="spellEnd"/>
      <w:r w:rsidRPr="00713263">
        <w:rPr>
          <w:rFonts w:eastAsia="Times New Roman" w:cs="Calibri"/>
          <w:color w:val="auto"/>
          <w:szCs w:val="22"/>
        </w:rPr>
        <w:t>) does not attend 3 quarterly Panel meetings in a row, (ii) is unable to contribute anything between meetings, and (iii) has not informed the Panel Chair of any reason to explain their lack of engagement with the Panel, then they will be thanked for their time and asked to leave.</w:t>
      </w:r>
      <w:r w:rsidRPr="00713263">
        <w:rPr>
          <w:rFonts w:eastAsia="Times New Roman" w:cs="Calibri"/>
          <w:color w:val="auto"/>
          <w:szCs w:val="22"/>
          <w:lang w:val="en-US"/>
        </w:rPr>
        <w:t> </w:t>
      </w:r>
    </w:p>
    <w:p w14:paraId="5722B710" w14:textId="77777777" w:rsidR="00713263" w:rsidRPr="00713263" w:rsidRDefault="00713263" w:rsidP="00713263">
      <w:pPr>
        <w:spacing w:after="0" w:line="240" w:lineRule="auto"/>
        <w:textAlignment w:val="baseline"/>
        <w:rPr>
          <w:rFonts w:ascii="Segoe UI" w:eastAsia="Times New Roman" w:hAnsi="Segoe UI" w:cs="Segoe UI"/>
          <w:color w:val="auto"/>
          <w:sz w:val="18"/>
          <w:szCs w:val="18"/>
          <w:lang w:val="en-US"/>
        </w:rPr>
      </w:pPr>
      <w:r w:rsidRPr="00713263">
        <w:rPr>
          <w:rFonts w:ascii="Calibri" w:eastAsia="Times New Roman" w:hAnsi="Calibri" w:cs="Calibri"/>
          <w:color w:val="auto"/>
          <w:sz w:val="28"/>
          <w:szCs w:val="28"/>
          <w:lang w:val="en-US"/>
        </w:rPr>
        <w:t> </w:t>
      </w:r>
    </w:p>
    <w:p w14:paraId="69D5D540" w14:textId="77777777" w:rsidR="00713263" w:rsidRPr="00713263" w:rsidRDefault="00713263" w:rsidP="00330860">
      <w:pPr>
        <w:pStyle w:val="H2numbered"/>
        <w:numPr>
          <w:ilvl w:val="0"/>
          <w:numId w:val="0"/>
        </w:numPr>
        <w:ind w:left="360" w:hanging="360"/>
        <w:rPr>
          <w:rFonts w:ascii="Segoe UI" w:eastAsia="Times New Roman" w:hAnsi="Segoe UI" w:cs="Segoe UI"/>
          <w:sz w:val="18"/>
          <w:szCs w:val="18"/>
          <w:lang w:val="en-US"/>
        </w:rPr>
      </w:pPr>
      <w:bookmarkStart w:id="17" w:name="_Toc163207484"/>
      <w:r w:rsidRPr="00713263">
        <w:rPr>
          <w:rFonts w:eastAsia="Times New Roman"/>
        </w:rPr>
        <w:t xml:space="preserve">3.4 Stepping down from the </w:t>
      </w:r>
      <w:proofErr w:type="gramStart"/>
      <w:r w:rsidRPr="00713263">
        <w:rPr>
          <w:rFonts w:eastAsia="Times New Roman"/>
        </w:rPr>
        <w:t>Panel</w:t>
      </w:r>
      <w:bookmarkEnd w:id="17"/>
      <w:proofErr w:type="gramEnd"/>
      <w:r w:rsidRPr="00713263">
        <w:rPr>
          <w:rFonts w:eastAsia="Times New Roman"/>
          <w:lang w:val="en-US"/>
        </w:rPr>
        <w:t> </w:t>
      </w:r>
    </w:p>
    <w:p w14:paraId="4B62DC6E" w14:textId="77777777" w:rsidR="00713263" w:rsidRPr="00713263" w:rsidRDefault="00713263" w:rsidP="00211EF8">
      <w:pPr>
        <w:spacing w:after="0"/>
        <w:textAlignment w:val="baseline"/>
        <w:rPr>
          <w:rFonts w:eastAsia="Times New Roman" w:cs="Segoe UI"/>
          <w:color w:val="auto"/>
          <w:szCs w:val="22"/>
          <w:lang w:val="en-US"/>
        </w:rPr>
      </w:pPr>
      <w:r w:rsidRPr="00713263">
        <w:rPr>
          <w:rFonts w:eastAsia="Times New Roman" w:cs="Calibri"/>
          <w:color w:val="auto"/>
          <w:szCs w:val="22"/>
        </w:rPr>
        <w:t>Panel members are appointed on a 3-year term, with scope for one further extension by mutual agreement with the Engagement and Public Partnerships Director and the Panel Chair. </w:t>
      </w:r>
      <w:r w:rsidRPr="00713263">
        <w:rPr>
          <w:rFonts w:eastAsia="Times New Roman" w:cs="Calibri"/>
          <w:color w:val="auto"/>
          <w:szCs w:val="22"/>
          <w:lang w:val="en-US"/>
        </w:rPr>
        <w:t> </w:t>
      </w:r>
    </w:p>
    <w:p w14:paraId="2AAF3C2F" w14:textId="77777777" w:rsidR="00713263" w:rsidRPr="00713263" w:rsidRDefault="00713263" w:rsidP="00211EF8">
      <w:pPr>
        <w:spacing w:after="0"/>
        <w:textAlignment w:val="baseline"/>
        <w:rPr>
          <w:rFonts w:eastAsia="Times New Roman" w:cs="Segoe UI"/>
          <w:color w:val="auto"/>
          <w:szCs w:val="22"/>
          <w:lang w:val="en-US"/>
        </w:rPr>
      </w:pPr>
      <w:r w:rsidRPr="00713263">
        <w:rPr>
          <w:rFonts w:eastAsia="Times New Roman" w:cs="Calibri"/>
          <w:color w:val="auto"/>
          <w:szCs w:val="22"/>
        </w:rPr>
        <w:t>For the 2023 Panel member cohort and beyond, the second term is anticipated to be no longer than 3 years. For Panel members recruited before 2023, the second term may be longer than this, to ensure a gradual evolution of Panel membership.</w:t>
      </w:r>
      <w:r w:rsidRPr="00713263">
        <w:rPr>
          <w:rFonts w:eastAsia="Times New Roman" w:cs="Calibri"/>
          <w:color w:val="auto"/>
          <w:szCs w:val="22"/>
          <w:lang w:val="en-US"/>
        </w:rPr>
        <w:t> </w:t>
      </w:r>
    </w:p>
    <w:p w14:paraId="1FA490D9" w14:textId="77777777" w:rsidR="00713263" w:rsidRPr="00713263" w:rsidRDefault="00713263" w:rsidP="00211EF8">
      <w:pPr>
        <w:spacing w:after="0"/>
        <w:textAlignment w:val="baseline"/>
        <w:rPr>
          <w:rFonts w:eastAsia="Times New Roman" w:cs="Segoe UI"/>
          <w:color w:val="auto"/>
          <w:szCs w:val="22"/>
          <w:lang w:val="en-US"/>
        </w:rPr>
      </w:pPr>
      <w:r w:rsidRPr="00713263">
        <w:rPr>
          <w:rFonts w:eastAsia="Times New Roman" w:cs="Calibri"/>
          <w:color w:val="auto"/>
          <w:szCs w:val="22"/>
        </w:rPr>
        <w:t>Members wishing to stand down before the end of their agreed term may do so at any time, by notifying the Chair and the Panel Secretariat of their decision in writing.</w:t>
      </w:r>
      <w:r w:rsidRPr="00713263">
        <w:rPr>
          <w:rFonts w:eastAsia="Times New Roman" w:cs="Calibri"/>
          <w:color w:val="auto"/>
          <w:szCs w:val="22"/>
          <w:lang w:val="en-US"/>
        </w:rPr>
        <w:t> </w:t>
      </w:r>
    </w:p>
    <w:p w14:paraId="07558A09" w14:textId="77777777" w:rsidR="00713263" w:rsidRPr="00713263" w:rsidRDefault="00713263" w:rsidP="00713263">
      <w:pPr>
        <w:spacing w:after="0" w:line="240" w:lineRule="auto"/>
        <w:textAlignment w:val="baseline"/>
        <w:rPr>
          <w:rFonts w:ascii="Segoe UI" w:eastAsia="Times New Roman" w:hAnsi="Segoe UI" w:cs="Segoe UI"/>
          <w:color w:val="auto"/>
          <w:sz w:val="18"/>
          <w:szCs w:val="18"/>
          <w:lang w:val="en-US"/>
        </w:rPr>
      </w:pPr>
      <w:r w:rsidRPr="00713263">
        <w:rPr>
          <w:rFonts w:ascii="Calibri" w:eastAsia="Times New Roman" w:hAnsi="Calibri" w:cs="Calibri"/>
          <w:color w:val="auto"/>
          <w:sz w:val="28"/>
          <w:szCs w:val="28"/>
          <w:lang w:val="en-US"/>
        </w:rPr>
        <w:t> </w:t>
      </w:r>
    </w:p>
    <w:p w14:paraId="779D2D65" w14:textId="77777777" w:rsidR="00713263" w:rsidRPr="00713263" w:rsidRDefault="00713263" w:rsidP="001C39D4">
      <w:pPr>
        <w:pStyle w:val="H2numbered"/>
        <w:numPr>
          <w:ilvl w:val="0"/>
          <w:numId w:val="0"/>
        </w:numPr>
        <w:ind w:left="360" w:hanging="360"/>
        <w:rPr>
          <w:rFonts w:ascii="Segoe UI" w:eastAsia="Times New Roman" w:hAnsi="Segoe UI" w:cs="Segoe UI"/>
          <w:sz w:val="18"/>
          <w:szCs w:val="18"/>
          <w:lang w:val="en-US"/>
        </w:rPr>
      </w:pPr>
      <w:bookmarkStart w:id="18" w:name="_Toc163207485"/>
      <w:r w:rsidRPr="00713263">
        <w:rPr>
          <w:rFonts w:eastAsia="Times New Roman"/>
        </w:rPr>
        <w:t>3.5 Panel Associates</w:t>
      </w:r>
      <w:bookmarkEnd w:id="18"/>
      <w:r w:rsidRPr="00713263">
        <w:rPr>
          <w:rFonts w:eastAsia="Times New Roman"/>
          <w:lang w:val="en-US"/>
        </w:rPr>
        <w:t> </w:t>
      </w:r>
    </w:p>
    <w:p w14:paraId="63E36962" w14:textId="77777777" w:rsidR="00713263" w:rsidRPr="00713263" w:rsidRDefault="00713263" w:rsidP="00211EF8">
      <w:pPr>
        <w:spacing w:after="0"/>
        <w:textAlignment w:val="baseline"/>
        <w:rPr>
          <w:rFonts w:eastAsia="Times New Roman" w:cs="Segoe UI"/>
          <w:color w:val="auto"/>
          <w:szCs w:val="22"/>
          <w:lang w:val="en-US"/>
        </w:rPr>
      </w:pPr>
      <w:r w:rsidRPr="00713263">
        <w:rPr>
          <w:rFonts w:eastAsia="Times New Roman" w:cs="Calibri"/>
          <w:color w:val="auto"/>
          <w:szCs w:val="22"/>
        </w:rPr>
        <w:t xml:space="preserve">Panel members stepping down after at least one year’s service are eligible to become ‘Panel Associates’. Associates will be kept informed about the ongoing work of Genomics England by the Participant </w:t>
      </w:r>
      <w:proofErr w:type="gramStart"/>
      <w:r w:rsidRPr="00713263">
        <w:rPr>
          <w:rFonts w:eastAsia="Times New Roman" w:cs="Calibri"/>
          <w:color w:val="auto"/>
          <w:szCs w:val="22"/>
        </w:rPr>
        <w:t>Panel, and</w:t>
      </w:r>
      <w:proofErr w:type="gramEnd"/>
      <w:r w:rsidRPr="00713263">
        <w:rPr>
          <w:rFonts w:eastAsia="Times New Roman" w:cs="Calibri"/>
          <w:color w:val="auto"/>
          <w:szCs w:val="22"/>
        </w:rPr>
        <w:t xml:space="preserve"> may be invited by the Chair to contribute to initiatives where their experience as past Panel members or as a representative of a specific community/cohort of participants is of particular relevance. The Panel will update Associates on issues of interest in Genomics England’s activities. An appointed Panel member will be responsible for updating and managing the Associates’ mailing list, acting as the link for any Associate to raise any questions with the Panel or with Genomics England. Only the Participant Panel will receive secretariat services from Genomics England. </w:t>
      </w:r>
      <w:r w:rsidRPr="00713263">
        <w:rPr>
          <w:rFonts w:eastAsia="Times New Roman" w:cs="Calibri"/>
          <w:color w:val="auto"/>
          <w:szCs w:val="22"/>
          <w:lang w:val="en-US"/>
        </w:rPr>
        <w:t> </w:t>
      </w:r>
    </w:p>
    <w:p w14:paraId="264ED1CF" w14:textId="77777777" w:rsidR="00713263" w:rsidRPr="00713263" w:rsidRDefault="00713263" w:rsidP="00713263">
      <w:pPr>
        <w:spacing w:after="0" w:line="240" w:lineRule="auto"/>
        <w:textAlignment w:val="baseline"/>
        <w:rPr>
          <w:rFonts w:ascii="Segoe UI" w:eastAsia="Times New Roman" w:hAnsi="Segoe UI" w:cs="Segoe UI"/>
          <w:color w:val="auto"/>
          <w:sz w:val="18"/>
          <w:szCs w:val="18"/>
          <w:lang w:val="en-US"/>
        </w:rPr>
      </w:pPr>
      <w:r w:rsidRPr="00713263">
        <w:rPr>
          <w:rFonts w:ascii="Calibri" w:eastAsia="Times New Roman" w:hAnsi="Calibri" w:cs="Calibri"/>
          <w:color w:val="auto"/>
          <w:sz w:val="28"/>
          <w:szCs w:val="28"/>
          <w:lang w:val="en-US"/>
        </w:rPr>
        <w:t> </w:t>
      </w:r>
    </w:p>
    <w:p w14:paraId="38D3B9AE" w14:textId="77777777" w:rsidR="00713263" w:rsidRPr="00713263" w:rsidRDefault="00713263" w:rsidP="001C39D4">
      <w:pPr>
        <w:pStyle w:val="H2numbered"/>
        <w:numPr>
          <w:ilvl w:val="0"/>
          <w:numId w:val="0"/>
        </w:numPr>
        <w:ind w:left="360" w:hanging="360"/>
        <w:rPr>
          <w:rFonts w:ascii="Segoe UI" w:eastAsia="Times New Roman" w:hAnsi="Segoe UI" w:cs="Segoe UI"/>
          <w:sz w:val="18"/>
          <w:szCs w:val="18"/>
          <w:lang w:val="en-US"/>
        </w:rPr>
      </w:pPr>
      <w:bookmarkStart w:id="19" w:name="_Toc163207486"/>
      <w:r w:rsidRPr="00713263">
        <w:rPr>
          <w:rFonts w:eastAsia="Times New Roman"/>
        </w:rPr>
        <w:t>3.6 Expenses and honoraria</w:t>
      </w:r>
      <w:bookmarkEnd w:id="19"/>
      <w:r w:rsidRPr="00713263">
        <w:rPr>
          <w:rFonts w:eastAsia="Times New Roman"/>
          <w:lang w:val="en-US"/>
        </w:rPr>
        <w:t> </w:t>
      </w:r>
    </w:p>
    <w:p w14:paraId="2D872CFE" w14:textId="77777777" w:rsidR="00713263" w:rsidRPr="00713263" w:rsidRDefault="00713263" w:rsidP="00211EF8">
      <w:pPr>
        <w:spacing w:after="0"/>
        <w:textAlignment w:val="baseline"/>
        <w:rPr>
          <w:rFonts w:eastAsia="Times New Roman" w:cs="Segoe UI"/>
          <w:color w:val="auto"/>
          <w:szCs w:val="22"/>
          <w:lang w:val="en-US"/>
        </w:rPr>
      </w:pPr>
      <w:r w:rsidRPr="00713263">
        <w:rPr>
          <w:rFonts w:eastAsia="Times New Roman" w:cs="Calibri"/>
          <w:color w:val="auto"/>
          <w:szCs w:val="22"/>
        </w:rPr>
        <w:t>Panel members may claim expenses and activity payment honoraria in relation to activities that are requested by Genomics England or directly relate to fulfilling the Panel’s stated roles. Expenses policy will keep pace with best practice for public contributors in the health sector. </w:t>
      </w:r>
      <w:r w:rsidRPr="00713263">
        <w:rPr>
          <w:rFonts w:eastAsia="Times New Roman" w:cs="Calibri"/>
          <w:color w:val="auto"/>
          <w:szCs w:val="22"/>
          <w:lang w:val="en-US"/>
        </w:rPr>
        <w:t> </w:t>
      </w:r>
    </w:p>
    <w:p w14:paraId="35D5CB84" w14:textId="77777777" w:rsidR="00713263" w:rsidRPr="00713263" w:rsidRDefault="00713263" w:rsidP="00211EF8">
      <w:pPr>
        <w:spacing w:after="0"/>
        <w:textAlignment w:val="baseline"/>
        <w:rPr>
          <w:rFonts w:eastAsia="Times New Roman" w:cs="Segoe UI"/>
          <w:color w:val="auto"/>
          <w:szCs w:val="22"/>
          <w:lang w:val="en-US"/>
        </w:rPr>
      </w:pPr>
      <w:r w:rsidRPr="00713263">
        <w:rPr>
          <w:rFonts w:eastAsia="Times New Roman" w:cs="Calibri"/>
          <w:color w:val="auto"/>
          <w:szCs w:val="22"/>
        </w:rPr>
        <w:t>If a Panel member is unsure whether an activity payment is claimable, they should contact the Head of Engagement / Panel Secretariat for advice before committing to undertake the activity.</w:t>
      </w:r>
      <w:r w:rsidRPr="00713263">
        <w:rPr>
          <w:rFonts w:eastAsia="Times New Roman" w:cs="Calibri"/>
          <w:color w:val="auto"/>
          <w:szCs w:val="22"/>
          <w:lang w:val="en-US"/>
        </w:rPr>
        <w:t> </w:t>
      </w:r>
    </w:p>
    <w:p w14:paraId="65ED461E" w14:textId="77777777" w:rsidR="00713263" w:rsidRPr="00713263" w:rsidRDefault="00713263" w:rsidP="00211EF8">
      <w:pPr>
        <w:spacing w:after="0"/>
        <w:textAlignment w:val="baseline"/>
        <w:rPr>
          <w:rFonts w:eastAsia="Times New Roman" w:cs="Segoe UI"/>
          <w:color w:val="auto"/>
          <w:szCs w:val="22"/>
          <w:lang w:val="en-US"/>
        </w:rPr>
      </w:pPr>
      <w:r w:rsidRPr="00713263">
        <w:rPr>
          <w:rFonts w:eastAsia="Times New Roman" w:cs="Calibri"/>
          <w:color w:val="auto"/>
          <w:szCs w:val="22"/>
        </w:rPr>
        <w:t xml:space="preserve">Genomics England endeavours to support Panel members who need to arrange care for a family member, </w:t>
      </w:r>
      <w:proofErr w:type="gramStart"/>
      <w:r w:rsidRPr="00713263">
        <w:rPr>
          <w:rFonts w:eastAsia="Times New Roman" w:cs="Calibri"/>
          <w:color w:val="auto"/>
          <w:szCs w:val="22"/>
        </w:rPr>
        <w:t>in order to</w:t>
      </w:r>
      <w:proofErr w:type="gramEnd"/>
      <w:r w:rsidRPr="00713263">
        <w:rPr>
          <w:rFonts w:eastAsia="Times New Roman" w:cs="Calibri"/>
          <w:color w:val="auto"/>
          <w:szCs w:val="22"/>
        </w:rPr>
        <w:t xml:space="preserve"> participate in Panel activities. Panel members should notify the Panel Secretariat of the approximate cost of this before the expenditure is incurred if planning to seek reimbursement.</w:t>
      </w:r>
      <w:r w:rsidRPr="00713263">
        <w:rPr>
          <w:rFonts w:eastAsia="Times New Roman" w:cs="Calibri"/>
          <w:color w:val="auto"/>
          <w:szCs w:val="22"/>
          <w:lang w:val="en-US"/>
        </w:rPr>
        <w:t> </w:t>
      </w:r>
    </w:p>
    <w:p w14:paraId="5AA7CB75" w14:textId="77777777" w:rsidR="00713263" w:rsidRPr="00713263" w:rsidRDefault="00713263" w:rsidP="00211EF8">
      <w:pPr>
        <w:spacing w:after="0"/>
        <w:textAlignment w:val="baseline"/>
        <w:rPr>
          <w:rFonts w:eastAsia="Times New Roman" w:cs="Segoe UI"/>
          <w:color w:val="auto"/>
          <w:szCs w:val="22"/>
          <w:lang w:val="en-US"/>
        </w:rPr>
      </w:pPr>
      <w:r w:rsidRPr="00713263">
        <w:rPr>
          <w:rFonts w:eastAsia="Times New Roman" w:cs="Calibri"/>
          <w:color w:val="auto"/>
          <w:szCs w:val="22"/>
        </w:rPr>
        <w:t>All expenses claims must be accompanied by documentary evidence of expenditure (e.g. travel tickets, tax receipts, etc). </w:t>
      </w:r>
      <w:r w:rsidRPr="00713263">
        <w:rPr>
          <w:rFonts w:eastAsia="Times New Roman" w:cs="Calibri"/>
          <w:color w:val="auto"/>
          <w:szCs w:val="22"/>
          <w:lang w:val="en-US"/>
        </w:rPr>
        <w:t> </w:t>
      </w:r>
    </w:p>
    <w:p w14:paraId="72352A2F" w14:textId="77777777" w:rsidR="00713263" w:rsidRPr="00713263" w:rsidRDefault="00713263" w:rsidP="00211EF8">
      <w:pPr>
        <w:spacing w:after="0"/>
        <w:textAlignment w:val="baseline"/>
        <w:rPr>
          <w:rFonts w:eastAsia="Times New Roman" w:cs="Segoe UI"/>
          <w:color w:val="auto"/>
          <w:szCs w:val="22"/>
          <w:lang w:val="en-US"/>
        </w:rPr>
      </w:pPr>
      <w:r w:rsidRPr="00713263">
        <w:rPr>
          <w:rFonts w:eastAsia="Times New Roman" w:cs="Calibri"/>
          <w:color w:val="auto"/>
          <w:szCs w:val="22"/>
        </w:rPr>
        <w:t>Bank statements do not qualify as receipts (except in exceptional circumstances where tax receipts cannot be obtained). If seeking to make an ‘exceptional circumstances' claim, Panel members must discuss with the Panel Secretariat in advance of incurring the expense.</w:t>
      </w:r>
      <w:r w:rsidRPr="00713263">
        <w:rPr>
          <w:rFonts w:eastAsia="Times New Roman" w:cs="Calibri"/>
          <w:color w:val="auto"/>
          <w:szCs w:val="22"/>
          <w:lang w:val="en-US"/>
        </w:rPr>
        <w:t> </w:t>
      </w:r>
    </w:p>
    <w:p w14:paraId="7CA02F60" w14:textId="77777777" w:rsidR="00713263" w:rsidRPr="00713263" w:rsidRDefault="00713263" w:rsidP="00713263">
      <w:pPr>
        <w:spacing w:after="0" w:line="240" w:lineRule="auto"/>
        <w:textAlignment w:val="baseline"/>
        <w:rPr>
          <w:rFonts w:eastAsia="Times New Roman" w:cs="Segoe UI"/>
          <w:color w:val="auto"/>
          <w:szCs w:val="22"/>
          <w:lang w:val="en-US"/>
        </w:rPr>
      </w:pPr>
      <w:r w:rsidRPr="00713263">
        <w:rPr>
          <w:rFonts w:eastAsia="Times New Roman" w:cs="Calibri"/>
          <w:color w:val="auto"/>
          <w:szCs w:val="22"/>
          <w:lang w:val="en-US"/>
        </w:rPr>
        <w:t> </w:t>
      </w:r>
    </w:p>
    <w:p w14:paraId="28468211" w14:textId="77777777" w:rsidR="00713263" w:rsidRPr="00713263" w:rsidRDefault="00713263" w:rsidP="001C39D4">
      <w:pPr>
        <w:pStyle w:val="H2numbered"/>
        <w:numPr>
          <w:ilvl w:val="0"/>
          <w:numId w:val="0"/>
        </w:numPr>
        <w:ind w:left="360" w:hanging="360"/>
        <w:rPr>
          <w:rFonts w:ascii="Segoe UI" w:eastAsia="Times New Roman" w:hAnsi="Segoe UI" w:cs="Segoe UI"/>
          <w:sz w:val="18"/>
          <w:szCs w:val="18"/>
          <w:lang w:val="en-US"/>
        </w:rPr>
      </w:pPr>
      <w:bookmarkStart w:id="20" w:name="_Toc163207487"/>
      <w:r w:rsidRPr="00713263">
        <w:rPr>
          <w:rFonts w:eastAsia="Times New Roman"/>
        </w:rPr>
        <w:t>3.7 Chair and Vice Chair roles</w:t>
      </w:r>
      <w:bookmarkEnd w:id="20"/>
      <w:r w:rsidRPr="00713263">
        <w:rPr>
          <w:rFonts w:eastAsia="Times New Roman"/>
          <w:lang w:val="en-US"/>
        </w:rPr>
        <w:t> </w:t>
      </w:r>
    </w:p>
    <w:p w14:paraId="33F89A52" w14:textId="77777777" w:rsidR="00713263" w:rsidRPr="00713263" w:rsidRDefault="00713263" w:rsidP="00211EF8">
      <w:pPr>
        <w:spacing w:after="0"/>
        <w:textAlignment w:val="baseline"/>
        <w:rPr>
          <w:rFonts w:eastAsia="Times New Roman" w:cs="Segoe UI"/>
          <w:color w:val="auto"/>
          <w:szCs w:val="22"/>
          <w:lang w:val="en-US"/>
        </w:rPr>
      </w:pPr>
      <w:r w:rsidRPr="00713263">
        <w:rPr>
          <w:rFonts w:eastAsia="Times New Roman" w:cs="Calibri"/>
          <w:color w:val="auto"/>
          <w:szCs w:val="22"/>
        </w:rPr>
        <w:t>Recruitment of the Chair and Vice-Chairs will be led by the Director of External Affairs and a nominated Board member at Genomics England. The job descriptions will be co-designed with the Participant Panel with a selection of Panel member volunteers involved in the recruitment process. The final stage of the recruitment phase will be an interview with the Director of External Affairs.  </w:t>
      </w:r>
      <w:r w:rsidRPr="00713263">
        <w:rPr>
          <w:rFonts w:eastAsia="Times New Roman" w:cs="Calibri"/>
          <w:color w:val="auto"/>
          <w:szCs w:val="22"/>
          <w:lang w:val="en-US"/>
        </w:rPr>
        <w:t> </w:t>
      </w:r>
    </w:p>
    <w:p w14:paraId="634514F4" w14:textId="77777777" w:rsidR="00713263" w:rsidRPr="00713263" w:rsidRDefault="00713263" w:rsidP="00211EF8">
      <w:pPr>
        <w:spacing w:after="0"/>
        <w:textAlignment w:val="baseline"/>
        <w:rPr>
          <w:rFonts w:eastAsia="Times New Roman" w:cs="Segoe UI"/>
          <w:color w:val="auto"/>
          <w:szCs w:val="22"/>
          <w:lang w:val="en-US"/>
        </w:rPr>
      </w:pPr>
      <w:r w:rsidRPr="00713263">
        <w:rPr>
          <w:rFonts w:eastAsia="Times New Roman" w:cs="Calibri"/>
          <w:color w:val="auto"/>
          <w:szCs w:val="22"/>
        </w:rPr>
        <w:lastRenderedPageBreak/>
        <w:t>The Chair of the Panel will be confirmed by the Genomics England Board. They must be eligible to be a Panel member at the time of application. Their initial term will be 3 years from the date of appointment, with the possibility of one further term of 3 years following a successful ‘360 degree’ performance review conducted by the Engagement and Public Partnerships Director on behalf of, and in collaboration with, the Panel. If a Chair is appointed to the role during a second term as a Panel member, their tenure in the leadership role will be limited to one term of up to 3 years that will be completed within 9 years of joining the Panel.</w:t>
      </w:r>
      <w:r w:rsidRPr="00713263">
        <w:rPr>
          <w:rFonts w:eastAsia="Times New Roman" w:cs="Calibri"/>
          <w:color w:val="auto"/>
          <w:szCs w:val="22"/>
          <w:lang w:val="en-US"/>
        </w:rPr>
        <w:t> </w:t>
      </w:r>
    </w:p>
    <w:p w14:paraId="6C41B452" w14:textId="77777777" w:rsidR="00713263" w:rsidRPr="00713263" w:rsidRDefault="00713263" w:rsidP="00211EF8">
      <w:pPr>
        <w:spacing w:after="0"/>
        <w:textAlignment w:val="baseline"/>
        <w:rPr>
          <w:rFonts w:eastAsia="Times New Roman" w:cs="Segoe UI"/>
          <w:color w:val="auto"/>
          <w:szCs w:val="22"/>
          <w:lang w:val="en-US"/>
        </w:rPr>
      </w:pPr>
      <w:r w:rsidRPr="00713263">
        <w:rPr>
          <w:rFonts w:eastAsia="Times New Roman" w:cs="Calibri"/>
          <w:color w:val="auto"/>
          <w:szCs w:val="22"/>
        </w:rPr>
        <w:t>The Panel will have two Vice Chairs: one focussing on Rare Conditions and one on Cancer. The Vice Chairs of the Panel will be appointed by the Chair and the Engagement and Public Partnerships Director following an open application process and must be eligible to be a Panel member at the time of appointment. Their initial term will be 3 years from the date of appointment, with the possibility of one further term following a successful ‘360 degree’ performance review conducted by the Engagement and Public Partnerships Director on behalf of, and in collaboration with, the Panel. If a Vice Chair is appointed to the role during a second term as a Panel member, their tenure in the leadership role will be limited to one term of up to 3 years that will be completed within 9 years of joining the Panel.</w:t>
      </w:r>
      <w:r w:rsidRPr="00713263">
        <w:rPr>
          <w:rFonts w:eastAsia="Times New Roman" w:cs="Calibri"/>
          <w:color w:val="auto"/>
          <w:szCs w:val="22"/>
          <w:lang w:val="en-US"/>
        </w:rPr>
        <w:t> </w:t>
      </w:r>
    </w:p>
    <w:p w14:paraId="2FAFAC45" w14:textId="77777777" w:rsidR="00713263" w:rsidRPr="00713263" w:rsidRDefault="00713263" w:rsidP="00211EF8">
      <w:pPr>
        <w:spacing w:after="0"/>
        <w:textAlignment w:val="baseline"/>
        <w:rPr>
          <w:rFonts w:eastAsia="Times New Roman" w:cs="Segoe UI"/>
          <w:color w:val="auto"/>
          <w:szCs w:val="22"/>
          <w:lang w:val="en-US"/>
        </w:rPr>
      </w:pPr>
      <w:r w:rsidRPr="00713263">
        <w:rPr>
          <w:rFonts w:eastAsia="Times New Roman" w:cs="Calibri"/>
          <w:color w:val="auto"/>
          <w:szCs w:val="22"/>
        </w:rPr>
        <w:t>The Chair and Vice Chairs will be invited to the Genomics England Board once a year to discuss the Panel’s activities.  </w:t>
      </w:r>
      <w:r w:rsidRPr="00713263">
        <w:rPr>
          <w:rFonts w:eastAsia="Times New Roman" w:cs="Calibri"/>
          <w:color w:val="auto"/>
          <w:szCs w:val="22"/>
          <w:lang w:val="en-US"/>
        </w:rPr>
        <w:t> </w:t>
      </w:r>
    </w:p>
    <w:p w14:paraId="01709DED" w14:textId="77777777" w:rsidR="00713263" w:rsidRPr="00713263" w:rsidRDefault="00713263" w:rsidP="00211EF8">
      <w:pPr>
        <w:spacing w:after="0"/>
        <w:textAlignment w:val="baseline"/>
        <w:rPr>
          <w:rFonts w:eastAsia="Times New Roman" w:cs="Segoe UI"/>
          <w:color w:val="auto"/>
          <w:szCs w:val="22"/>
          <w:lang w:val="en-US"/>
        </w:rPr>
      </w:pPr>
      <w:r w:rsidRPr="00713263">
        <w:rPr>
          <w:rFonts w:eastAsia="Times New Roman" w:cs="Calibri"/>
          <w:color w:val="auto"/>
          <w:szCs w:val="22"/>
        </w:rPr>
        <w:t>The Chair and Vice Chairs will be remunerated for 24 days per year, in line with Genomics England’s Non-Executive Directors and other committee Chairs. The Panel Chair is expected to work up to a maximum of 52 days per year and the Vice Chairs 30 days per year, of which the additional time required after the remunerated 24 days will be payable at the full-day rate for Panel activities. </w:t>
      </w:r>
      <w:r w:rsidRPr="00713263">
        <w:rPr>
          <w:rFonts w:eastAsia="Times New Roman" w:cs="Calibri"/>
          <w:color w:val="auto"/>
          <w:szCs w:val="22"/>
          <w:lang w:val="en-US"/>
        </w:rPr>
        <w:t> </w:t>
      </w:r>
    </w:p>
    <w:p w14:paraId="58672BD1" w14:textId="77777777" w:rsidR="00713263" w:rsidRPr="00713263" w:rsidRDefault="00713263" w:rsidP="00211EF8">
      <w:pPr>
        <w:spacing w:after="0"/>
        <w:textAlignment w:val="baseline"/>
        <w:rPr>
          <w:rFonts w:eastAsia="Times New Roman" w:cs="Segoe UI"/>
          <w:color w:val="auto"/>
          <w:szCs w:val="22"/>
          <w:lang w:val="en-US"/>
        </w:rPr>
      </w:pPr>
      <w:r w:rsidRPr="00713263">
        <w:rPr>
          <w:rFonts w:eastAsia="Times New Roman" w:cs="Calibri"/>
          <w:color w:val="auto"/>
          <w:szCs w:val="22"/>
        </w:rPr>
        <w:t>Therefore, the expectation for the Chair is up to 28 additional days and Vice-Chairs is up to 6 additional days. This will be kept under review and revised as necessary.</w:t>
      </w:r>
      <w:r w:rsidRPr="00713263">
        <w:rPr>
          <w:rFonts w:eastAsia="Times New Roman" w:cs="Calibri"/>
          <w:color w:val="auto"/>
          <w:szCs w:val="22"/>
          <w:lang w:val="en-US"/>
        </w:rPr>
        <w:t> </w:t>
      </w:r>
    </w:p>
    <w:p w14:paraId="0908DCE7" w14:textId="77777777" w:rsidR="00713263" w:rsidRPr="00713263" w:rsidRDefault="00713263" w:rsidP="00211EF8">
      <w:pPr>
        <w:spacing w:after="0"/>
        <w:textAlignment w:val="baseline"/>
        <w:rPr>
          <w:rFonts w:eastAsia="Times New Roman" w:cs="Segoe UI"/>
          <w:color w:val="auto"/>
          <w:szCs w:val="22"/>
          <w:lang w:val="en-US"/>
        </w:rPr>
      </w:pPr>
      <w:r w:rsidRPr="00713263">
        <w:rPr>
          <w:rFonts w:eastAsia="Times New Roman" w:cs="Calibri"/>
          <w:color w:val="auto"/>
          <w:szCs w:val="22"/>
          <w:lang w:val="en-US"/>
        </w:rPr>
        <w:t> </w:t>
      </w:r>
    </w:p>
    <w:p w14:paraId="340F3F0B" w14:textId="77777777" w:rsidR="00713263" w:rsidRPr="00713263" w:rsidRDefault="00713263" w:rsidP="001C39D4">
      <w:pPr>
        <w:pStyle w:val="H1numbered"/>
        <w:numPr>
          <w:ilvl w:val="0"/>
          <w:numId w:val="0"/>
        </w:numPr>
        <w:ind w:left="360" w:hanging="360"/>
        <w:rPr>
          <w:rFonts w:ascii="Segoe UI" w:eastAsia="Times New Roman" w:hAnsi="Segoe UI" w:cs="Segoe UI"/>
          <w:sz w:val="18"/>
          <w:szCs w:val="18"/>
          <w:lang w:val="en-US"/>
        </w:rPr>
      </w:pPr>
      <w:bookmarkStart w:id="21" w:name="_Toc163207488"/>
      <w:r w:rsidRPr="00713263">
        <w:rPr>
          <w:rFonts w:eastAsia="Times New Roman"/>
        </w:rPr>
        <w:t>4. Training</w:t>
      </w:r>
      <w:bookmarkEnd w:id="21"/>
      <w:r w:rsidRPr="00713263">
        <w:rPr>
          <w:rFonts w:eastAsia="Times New Roman"/>
        </w:rPr>
        <w:t> </w:t>
      </w:r>
      <w:r w:rsidRPr="00713263">
        <w:rPr>
          <w:rFonts w:eastAsia="Times New Roman"/>
          <w:lang w:val="en-US"/>
        </w:rPr>
        <w:t> </w:t>
      </w:r>
    </w:p>
    <w:p w14:paraId="47F25A85" w14:textId="77777777" w:rsidR="00713263" w:rsidRPr="00713263" w:rsidRDefault="00713263" w:rsidP="00940F9D">
      <w:pPr>
        <w:spacing w:after="0"/>
        <w:textAlignment w:val="baseline"/>
        <w:rPr>
          <w:rFonts w:eastAsia="Times New Roman" w:cs="Segoe UI"/>
          <w:color w:val="auto"/>
          <w:szCs w:val="22"/>
          <w:lang w:val="en-US"/>
        </w:rPr>
      </w:pPr>
      <w:r w:rsidRPr="00713263">
        <w:rPr>
          <w:rFonts w:eastAsia="Times New Roman" w:cs="Calibri"/>
          <w:color w:val="auto"/>
          <w:szCs w:val="22"/>
        </w:rPr>
        <w:t>New Panel members will receive a welcome pack and induction training on joining the Panel.</w:t>
      </w:r>
      <w:r w:rsidRPr="00713263">
        <w:rPr>
          <w:rFonts w:eastAsia="Times New Roman" w:cs="Calibri"/>
          <w:color w:val="auto"/>
          <w:szCs w:val="22"/>
          <w:lang w:val="en-US"/>
        </w:rPr>
        <w:t> </w:t>
      </w:r>
    </w:p>
    <w:p w14:paraId="37876BC5" w14:textId="77777777" w:rsidR="00713263" w:rsidRPr="00713263" w:rsidRDefault="00713263" w:rsidP="00940F9D">
      <w:pPr>
        <w:spacing w:after="0"/>
        <w:textAlignment w:val="baseline"/>
        <w:rPr>
          <w:rFonts w:eastAsia="Times New Roman" w:cs="Segoe UI"/>
          <w:color w:val="auto"/>
          <w:szCs w:val="22"/>
          <w:lang w:val="en-US"/>
        </w:rPr>
      </w:pPr>
      <w:r w:rsidRPr="00713263">
        <w:rPr>
          <w:rFonts w:eastAsia="Times New Roman" w:cs="Calibri"/>
          <w:color w:val="auto"/>
          <w:szCs w:val="22"/>
        </w:rPr>
        <w:t>Panel members may request training on any subject relevant to their effectiveness in their role as a representative of the people whose data is held by Genomics England. This may include the following:</w:t>
      </w:r>
      <w:r w:rsidRPr="00713263">
        <w:rPr>
          <w:rFonts w:eastAsia="Times New Roman" w:cs="Calibri"/>
          <w:color w:val="auto"/>
          <w:szCs w:val="22"/>
          <w:lang w:val="en-US"/>
        </w:rPr>
        <w:t> </w:t>
      </w:r>
    </w:p>
    <w:p w14:paraId="613E3B08" w14:textId="77777777" w:rsidR="00713263" w:rsidRPr="00940F9D" w:rsidRDefault="00713263" w:rsidP="00940F9D">
      <w:pPr>
        <w:pStyle w:val="ListParagraph"/>
        <w:numPr>
          <w:ilvl w:val="0"/>
          <w:numId w:val="52"/>
        </w:numPr>
        <w:spacing w:after="0"/>
        <w:textAlignment w:val="baseline"/>
        <w:rPr>
          <w:rFonts w:eastAsia="Times New Roman" w:cs="Calibri"/>
          <w:color w:val="auto"/>
          <w:szCs w:val="22"/>
          <w:lang w:val="en-US"/>
        </w:rPr>
      </w:pPr>
      <w:r w:rsidRPr="00940F9D">
        <w:rPr>
          <w:rFonts w:eastAsia="Times New Roman" w:cs="Calibri"/>
          <w:color w:val="auto"/>
          <w:szCs w:val="22"/>
        </w:rPr>
        <w:t>Key terms and concepts that are likely to come up in discussions, such as some basics of genomics, how health data is collected, stored and used; what different roles in genomics are and do (e.g. bioinformaticians</w:t>
      </w:r>
      <w:proofErr w:type="gramStart"/>
      <w:r w:rsidRPr="00940F9D">
        <w:rPr>
          <w:rFonts w:eastAsia="Times New Roman" w:cs="Calibri"/>
          <w:color w:val="auto"/>
          <w:szCs w:val="22"/>
        </w:rPr>
        <w:t>);</w:t>
      </w:r>
      <w:proofErr w:type="gramEnd"/>
      <w:r w:rsidRPr="00940F9D">
        <w:rPr>
          <w:rFonts w:eastAsia="Times New Roman" w:cs="Calibri"/>
          <w:color w:val="auto"/>
          <w:szCs w:val="22"/>
          <w:lang w:val="en-US"/>
        </w:rPr>
        <w:t> </w:t>
      </w:r>
    </w:p>
    <w:p w14:paraId="2B6B9346" w14:textId="77777777" w:rsidR="00713263" w:rsidRPr="00940F9D" w:rsidRDefault="00713263" w:rsidP="00940F9D">
      <w:pPr>
        <w:pStyle w:val="ListParagraph"/>
        <w:numPr>
          <w:ilvl w:val="0"/>
          <w:numId w:val="52"/>
        </w:numPr>
        <w:spacing w:after="0"/>
        <w:textAlignment w:val="baseline"/>
        <w:rPr>
          <w:rFonts w:eastAsia="Times New Roman" w:cs="Calibri"/>
          <w:color w:val="auto"/>
          <w:szCs w:val="22"/>
          <w:lang w:val="en-US"/>
        </w:rPr>
      </w:pPr>
      <w:r w:rsidRPr="00940F9D">
        <w:rPr>
          <w:rFonts w:eastAsia="Times New Roman" w:cs="Calibri"/>
          <w:color w:val="auto"/>
          <w:szCs w:val="22"/>
        </w:rPr>
        <w:t xml:space="preserve">Operating structure of the NHS Genomic Medicine Service, insofar as it relates to patient and research participant experience, and patient </w:t>
      </w:r>
      <w:proofErr w:type="gramStart"/>
      <w:r w:rsidRPr="00940F9D">
        <w:rPr>
          <w:rFonts w:eastAsia="Times New Roman" w:cs="Calibri"/>
          <w:color w:val="auto"/>
          <w:szCs w:val="22"/>
        </w:rPr>
        <w:t>engagement;</w:t>
      </w:r>
      <w:proofErr w:type="gramEnd"/>
      <w:r w:rsidRPr="00940F9D">
        <w:rPr>
          <w:rFonts w:eastAsia="Times New Roman" w:cs="Calibri"/>
          <w:color w:val="auto"/>
          <w:szCs w:val="22"/>
          <w:lang w:val="en-US"/>
        </w:rPr>
        <w:t> </w:t>
      </w:r>
    </w:p>
    <w:p w14:paraId="58FDB773" w14:textId="77777777" w:rsidR="00713263" w:rsidRPr="00940F9D" w:rsidRDefault="00713263" w:rsidP="00940F9D">
      <w:pPr>
        <w:pStyle w:val="ListParagraph"/>
        <w:numPr>
          <w:ilvl w:val="0"/>
          <w:numId w:val="52"/>
        </w:numPr>
        <w:spacing w:after="0"/>
        <w:textAlignment w:val="baseline"/>
        <w:rPr>
          <w:rFonts w:eastAsia="Times New Roman" w:cs="Calibri"/>
          <w:color w:val="auto"/>
          <w:szCs w:val="22"/>
          <w:lang w:val="en-US"/>
        </w:rPr>
      </w:pPr>
      <w:r w:rsidRPr="00940F9D">
        <w:rPr>
          <w:rFonts w:eastAsia="Times New Roman" w:cs="Calibri"/>
          <w:color w:val="auto"/>
          <w:szCs w:val="22"/>
        </w:rPr>
        <w:t>Developments in the technology and analytical techniques underpinning genomics research (e.g. artificial intelligence and machine learning, long read sequencing, federating data, ‘</w:t>
      </w:r>
      <w:proofErr w:type="gramStart"/>
      <w:r w:rsidRPr="00940F9D">
        <w:rPr>
          <w:rFonts w:eastAsia="Times New Roman" w:cs="Calibri"/>
          <w:color w:val="auto"/>
          <w:szCs w:val="22"/>
        </w:rPr>
        <w:t>omics’</w:t>
      </w:r>
      <w:proofErr w:type="gramEnd"/>
      <w:r w:rsidRPr="00940F9D">
        <w:rPr>
          <w:rFonts w:eastAsia="Times New Roman" w:cs="Calibri"/>
          <w:color w:val="auto"/>
          <w:szCs w:val="22"/>
        </w:rPr>
        <w:t>, and new approaches to phenotyping); </w:t>
      </w:r>
      <w:r w:rsidRPr="00940F9D">
        <w:rPr>
          <w:rFonts w:eastAsia="Times New Roman" w:cs="Calibri"/>
          <w:color w:val="auto"/>
          <w:szCs w:val="22"/>
          <w:lang w:val="en-US"/>
        </w:rPr>
        <w:t> </w:t>
      </w:r>
    </w:p>
    <w:p w14:paraId="18739A82" w14:textId="77777777" w:rsidR="00713263" w:rsidRPr="00940F9D" w:rsidRDefault="00713263" w:rsidP="00940F9D">
      <w:pPr>
        <w:pStyle w:val="ListParagraph"/>
        <w:numPr>
          <w:ilvl w:val="0"/>
          <w:numId w:val="52"/>
        </w:numPr>
        <w:spacing w:after="0"/>
        <w:textAlignment w:val="baseline"/>
        <w:rPr>
          <w:rFonts w:eastAsia="Times New Roman" w:cs="Calibri"/>
          <w:color w:val="auto"/>
          <w:szCs w:val="22"/>
          <w:lang w:val="en-US"/>
        </w:rPr>
      </w:pPr>
      <w:r w:rsidRPr="00940F9D">
        <w:rPr>
          <w:rFonts w:eastAsia="Times New Roman" w:cs="Calibri"/>
          <w:color w:val="auto"/>
          <w:szCs w:val="22"/>
        </w:rPr>
        <w:t xml:space="preserve">Wider awareness of patient data use and associated </w:t>
      </w:r>
      <w:proofErr w:type="gramStart"/>
      <w:r w:rsidRPr="00940F9D">
        <w:rPr>
          <w:rFonts w:eastAsia="Times New Roman" w:cs="Calibri"/>
          <w:color w:val="auto"/>
          <w:szCs w:val="22"/>
        </w:rPr>
        <w:t>challenges;</w:t>
      </w:r>
      <w:proofErr w:type="gramEnd"/>
      <w:r w:rsidRPr="00940F9D">
        <w:rPr>
          <w:rFonts w:eastAsia="Times New Roman" w:cs="Calibri"/>
          <w:color w:val="auto"/>
          <w:szCs w:val="22"/>
          <w:lang w:val="en-US"/>
        </w:rPr>
        <w:t> </w:t>
      </w:r>
    </w:p>
    <w:p w14:paraId="25FB3E00" w14:textId="77777777" w:rsidR="00713263" w:rsidRPr="00940F9D" w:rsidRDefault="00713263" w:rsidP="00940F9D">
      <w:pPr>
        <w:pStyle w:val="ListParagraph"/>
        <w:numPr>
          <w:ilvl w:val="0"/>
          <w:numId w:val="52"/>
        </w:numPr>
        <w:spacing w:after="0"/>
        <w:textAlignment w:val="baseline"/>
        <w:rPr>
          <w:rFonts w:eastAsia="Times New Roman" w:cs="Calibri"/>
          <w:color w:val="auto"/>
          <w:szCs w:val="22"/>
          <w:lang w:val="en-US"/>
        </w:rPr>
      </w:pPr>
      <w:r w:rsidRPr="00940F9D">
        <w:rPr>
          <w:rFonts w:eastAsia="Times New Roman" w:cs="Calibri"/>
          <w:color w:val="auto"/>
          <w:szCs w:val="22"/>
        </w:rPr>
        <w:t xml:space="preserve">Mainstream media and/or social media </w:t>
      </w:r>
      <w:proofErr w:type="gramStart"/>
      <w:r w:rsidRPr="00940F9D">
        <w:rPr>
          <w:rFonts w:eastAsia="Times New Roman" w:cs="Calibri"/>
          <w:color w:val="auto"/>
          <w:szCs w:val="22"/>
        </w:rPr>
        <w:t>training;</w:t>
      </w:r>
      <w:proofErr w:type="gramEnd"/>
      <w:r w:rsidRPr="00940F9D">
        <w:rPr>
          <w:rFonts w:eastAsia="Times New Roman" w:cs="Calibri"/>
          <w:color w:val="auto"/>
          <w:szCs w:val="22"/>
        </w:rPr>
        <w:t> </w:t>
      </w:r>
      <w:r w:rsidRPr="00940F9D">
        <w:rPr>
          <w:rFonts w:eastAsia="Times New Roman" w:cs="Calibri"/>
          <w:color w:val="auto"/>
          <w:szCs w:val="22"/>
          <w:lang w:val="en-US"/>
        </w:rPr>
        <w:t> </w:t>
      </w:r>
    </w:p>
    <w:p w14:paraId="3286587F" w14:textId="77777777" w:rsidR="00713263" w:rsidRPr="00940F9D" w:rsidRDefault="00713263" w:rsidP="00940F9D">
      <w:pPr>
        <w:pStyle w:val="ListParagraph"/>
        <w:numPr>
          <w:ilvl w:val="0"/>
          <w:numId w:val="52"/>
        </w:numPr>
        <w:spacing w:after="0"/>
        <w:textAlignment w:val="baseline"/>
        <w:rPr>
          <w:rFonts w:eastAsia="Times New Roman" w:cs="Calibri"/>
          <w:color w:val="auto"/>
          <w:szCs w:val="22"/>
          <w:lang w:val="en-US"/>
        </w:rPr>
      </w:pPr>
      <w:r w:rsidRPr="00940F9D">
        <w:rPr>
          <w:rFonts w:eastAsia="Times New Roman" w:cs="Calibri"/>
          <w:color w:val="auto"/>
          <w:szCs w:val="22"/>
        </w:rPr>
        <w:t>Communication and leadership training (e.g. how to speak to commercial researchers); and</w:t>
      </w:r>
      <w:r w:rsidRPr="00940F9D">
        <w:rPr>
          <w:rFonts w:eastAsia="Times New Roman" w:cs="Calibri"/>
          <w:color w:val="auto"/>
          <w:szCs w:val="22"/>
          <w:lang w:val="en-US"/>
        </w:rPr>
        <w:t> </w:t>
      </w:r>
    </w:p>
    <w:p w14:paraId="66FDD973" w14:textId="77777777" w:rsidR="00713263" w:rsidRPr="00940F9D" w:rsidRDefault="00713263" w:rsidP="00940F9D">
      <w:pPr>
        <w:pStyle w:val="ListParagraph"/>
        <w:numPr>
          <w:ilvl w:val="0"/>
          <w:numId w:val="52"/>
        </w:numPr>
        <w:spacing w:after="0"/>
        <w:textAlignment w:val="baseline"/>
        <w:rPr>
          <w:rFonts w:eastAsia="Times New Roman" w:cs="Calibri"/>
          <w:color w:val="auto"/>
          <w:szCs w:val="22"/>
          <w:lang w:val="en-US"/>
        </w:rPr>
      </w:pPr>
      <w:r w:rsidRPr="00940F9D">
        <w:rPr>
          <w:rFonts w:eastAsia="Times New Roman" w:cs="Calibri"/>
          <w:color w:val="auto"/>
          <w:szCs w:val="22"/>
        </w:rPr>
        <w:t>Wellbeing and mental health in patient advocacy.</w:t>
      </w:r>
      <w:r w:rsidRPr="00940F9D">
        <w:rPr>
          <w:rFonts w:eastAsia="Times New Roman" w:cs="Calibri"/>
          <w:color w:val="auto"/>
          <w:szCs w:val="22"/>
          <w:lang w:val="en-US"/>
        </w:rPr>
        <w:t> </w:t>
      </w:r>
    </w:p>
    <w:p w14:paraId="021A27EC" w14:textId="77777777" w:rsidR="00940F9D" w:rsidRDefault="00940F9D" w:rsidP="00940F9D">
      <w:pPr>
        <w:spacing w:after="0"/>
        <w:textAlignment w:val="baseline"/>
        <w:rPr>
          <w:rFonts w:eastAsia="Times New Roman" w:cs="Calibri"/>
          <w:color w:val="auto"/>
          <w:szCs w:val="22"/>
        </w:rPr>
      </w:pPr>
    </w:p>
    <w:p w14:paraId="338BFE66" w14:textId="096EFE30" w:rsidR="00713263" w:rsidRPr="00713263" w:rsidRDefault="00713263" w:rsidP="00940F9D">
      <w:pPr>
        <w:spacing w:after="0"/>
        <w:textAlignment w:val="baseline"/>
        <w:rPr>
          <w:rFonts w:eastAsia="Times New Roman" w:cs="Segoe UI"/>
          <w:color w:val="auto"/>
          <w:szCs w:val="22"/>
          <w:lang w:val="en-US"/>
        </w:rPr>
      </w:pPr>
      <w:r w:rsidRPr="00713263">
        <w:rPr>
          <w:rFonts w:eastAsia="Times New Roman" w:cs="Calibri"/>
          <w:color w:val="auto"/>
          <w:szCs w:val="22"/>
        </w:rPr>
        <w:lastRenderedPageBreak/>
        <w:t xml:space="preserve">A glossary of key terms will be maintained and </w:t>
      </w:r>
      <w:proofErr w:type="gramStart"/>
      <w:r w:rsidRPr="00713263">
        <w:rPr>
          <w:rFonts w:eastAsia="Times New Roman" w:cs="Calibri"/>
          <w:color w:val="auto"/>
          <w:szCs w:val="22"/>
        </w:rPr>
        <w:t>updated</w:t>
      </w:r>
      <w:proofErr w:type="gramEnd"/>
      <w:r w:rsidRPr="00713263">
        <w:rPr>
          <w:rFonts w:eastAsia="Times New Roman" w:cs="Calibri"/>
          <w:color w:val="auto"/>
          <w:szCs w:val="22"/>
        </w:rPr>
        <w:t xml:space="preserve"> when necessary, for the benefit of all Panel members.</w:t>
      </w:r>
      <w:r w:rsidRPr="00713263">
        <w:rPr>
          <w:rFonts w:eastAsia="Times New Roman" w:cs="Calibri"/>
          <w:color w:val="auto"/>
          <w:szCs w:val="22"/>
          <w:lang w:val="en-US"/>
        </w:rPr>
        <w:t> </w:t>
      </w:r>
    </w:p>
    <w:p w14:paraId="1CAB5EEE" w14:textId="77777777" w:rsidR="00713263" w:rsidRPr="00713263" w:rsidRDefault="00713263" w:rsidP="00940F9D">
      <w:pPr>
        <w:spacing w:after="0"/>
        <w:textAlignment w:val="baseline"/>
        <w:rPr>
          <w:rFonts w:eastAsia="Times New Roman" w:cs="Segoe UI"/>
          <w:color w:val="auto"/>
          <w:szCs w:val="22"/>
          <w:lang w:val="en-US"/>
        </w:rPr>
      </w:pPr>
      <w:r w:rsidRPr="00713263">
        <w:rPr>
          <w:rFonts w:eastAsia="Times New Roman" w:cs="Calibri"/>
          <w:color w:val="auto"/>
          <w:szCs w:val="22"/>
        </w:rPr>
        <w:t xml:space="preserve">Training requests will be appraised on a </w:t>
      </w:r>
      <w:proofErr w:type="gramStart"/>
      <w:r w:rsidRPr="00713263">
        <w:rPr>
          <w:rFonts w:eastAsia="Times New Roman" w:cs="Calibri"/>
          <w:color w:val="auto"/>
          <w:szCs w:val="22"/>
        </w:rPr>
        <w:t>case by case</w:t>
      </w:r>
      <w:proofErr w:type="gramEnd"/>
      <w:r w:rsidRPr="00713263">
        <w:rPr>
          <w:rFonts w:eastAsia="Times New Roman" w:cs="Calibri"/>
          <w:color w:val="auto"/>
          <w:szCs w:val="22"/>
        </w:rPr>
        <w:t xml:space="preserve"> basis by the Engagement and Public Partnerships Director and Head of Engagement, and in most cases, training will be provided by Genomics England itself, unless it is not something the company has expertise in. </w:t>
      </w:r>
      <w:r w:rsidRPr="00713263">
        <w:rPr>
          <w:rFonts w:eastAsia="Times New Roman" w:cs="Calibri"/>
          <w:color w:val="auto"/>
          <w:szCs w:val="22"/>
          <w:lang w:val="en-US"/>
        </w:rPr>
        <w:t> </w:t>
      </w:r>
    </w:p>
    <w:p w14:paraId="75659C10" w14:textId="77777777" w:rsidR="00713263" w:rsidRPr="00713263" w:rsidRDefault="00713263" w:rsidP="00940F9D">
      <w:pPr>
        <w:spacing w:after="0"/>
        <w:textAlignment w:val="baseline"/>
        <w:rPr>
          <w:rFonts w:eastAsia="Times New Roman" w:cs="Segoe UI"/>
          <w:color w:val="auto"/>
          <w:szCs w:val="22"/>
          <w:lang w:val="en-US"/>
        </w:rPr>
      </w:pPr>
      <w:r w:rsidRPr="00713263">
        <w:rPr>
          <w:rFonts w:eastAsia="Times New Roman" w:cs="Calibri"/>
          <w:color w:val="auto"/>
          <w:szCs w:val="22"/>
        </w:rPr>
        <w:t>The Panel may establish a regular ‘training’ slot in Panel meetings to cover new developments (e.g. in relevant technology or changes in the institutional landscape).</w:t>
      </w:r>
      <w:r w:rsidRPr="00713263">
        <w:rPr>
          <w:rFonts w:eastAsia="Times New Roman" w:cs="Calibri"/>
          <w:color w:val="auto"/>
          <w:szCs w:val="22"/>
          <w:lang w:val="en-US"/>
        </w:rPr>
        <w:t> </w:t>
      </w:r>
    </w:p>
    <w:p w14:paraId="5620F637" w14:textId="77777777" w:rsidR="00713263" w:rsidRPr="00713263" w:rsidRDefault="00713263" w:rsidP="00940F9D">
      <w:pPr>
        <w:spacing w:after="0"/>
        <w:textAlignment w:val="baseline"/>
        <w:rPr>
          <w:rFonts w:eastAsia="Times New Roman" w:cs="Segoe UI"/>
          <w:color w:val="auto"/>
          <w:szCs w:val="22"/>
          <w:lang w:val="en-US"/>
        </w:rPr>
      </w:pPr>
      <w:r w:rsidRPr="00713263">
        <w:rPr>
          <w:rFonts w:eastAsia="Times New Roman" w:cs="Calibri"/>
          <w:color w:val="auto"/>
          <w:szCs w:val="22"/>
        </w:rPr>
        <w:t>The Panel may wish to undertake an annual audit of its training needs, to inform a proactive training programme for its members, in partnership with relevant Genomics England colleagues. </w:t>
      </w:r>
      <w:r w:rsidRPr="00713263">
        <w:rPr>
          <w:rFonts w:eastAsia="Times New Roman" w:cs="Calibri"/>
          <w:color w:val="auto"/>
          <w:szCs w:val="22"/>
          <w:lang w:val="en-US"/>
        </w:rPr>
        <w:t> </w:t>
      </w:r>
    </w:p>
    <w:p w14:paraId="4992851B" w14:textId="77777777" w:rsidR="00713263" w:rsidRPr="00713263" w:rsidRDefault="00713263" w:rsidP="00713263">
      <w:pPr>
        <w:spacing w:after="0" w:line="240" w:lineRule="auto"/>
        <w:textAlignment w:val="baseline"/>
        <w:rPr>
          <w:rFonts w:ascii="Segoe UI" w:eastAsia="Times New Roman" w:hAnsi="Segoe UI" w:cs="Segoe UI"/>
          <w:color w:val="auto"/>
          <w:sz w:val="18"/>
          <w:szCs w:val="18"/>
          <w:lang w:val="en-US"/>
        </w:rPr>
      </w:pPr>
      <w:r w:rsidRPr="00713263">
        <w:rPr>
          <w:rFonts w:ascii="Calibri" w:eastAsia="Times New Roman" w:hAnsi="Calibri" w:cs="Calibri"/>
          <w:color w:val="auto"/>
          <w:sz w:val="28"/>
          <w:szCs w:val="28"/>
          <w:lang w:val="en-US"/>
        </w:rPr>
        <w:t> </w:t>
      </w:r>
    </w:p>
    <w:p w14:paraId="15093095" w14:textId="77777777" w:rsidR="00713263" w:rsidRPr="00713263" w:rsidRDefault="00713263" w:rsidP="001C39D4">
      <w:pPr>
        <w:pStyle w:val="H1numbered"/>
        <w:numPr>
          <w:ilvl w:val="0"/>
          <w:numId w:val="0"/>
        </w:numPr>
        <w:ind w:left="360" w:hanging="360"/>
        <w:rPr>
          <w:rFonts w:ascii="Segoe UI" w:eastAsia="Times New Roman" w:hAnsi="Segoe UI" w:cs="Segoe UI"/>
          <w:sz w:val="18"/>
          <w:szCs w:val="18"/>
          <w:lang w:val="en-US"/>
        </w:rPr>
      </w:pPr>
      <w:bookmarkStart w:id="22" w:name="_Toc163207489"/>
      <w:r w:rsidRPr="00713263">
        <w:rPr>
          <w:rFonts w:eastAsia="Times New Roman"/>
        </w:rPr>
        <w:t>5. Conduct</w:t>
      </w:r>
      <w:bookmarkEnd w:id="22"/>
      <w:r w:rsidRPr="00713263">
        <w:rPr>
          <w:rFonts w:eastAsia="Times New Roman"/>
          <w:lang w:val="en-US"/>
        </w:rPr>
        <w:t> </w:t>
      </w:r>
    </w:p>
    <w:p w14:paraId="1C997A74" w14:textId="77777777" w:rsidR="00713263" w:rsidRPr="00713263" w:rsidRDefault="00713263" w:rsidP="00940F9D">
      <w:pPr>
        <w:spacing w:after="0"/>
        <w:textAlignment w:val="baseline"/>
        <w:rPr>
          <w:rFonts w:eastAsia="Times New Roman" w:cs="Segoe UI"/>
          <w:color w:val="auto"/>
          <w:szCs w:val="22"/>
          <w:lang w:val="en-US"/>
        </w:rPr>
      </w:pPr>
      <w:r w:rsidRPr="00713263">
        <w:rPr>
          <w:rFonts w:eastAsia="Times New Roman" w:cs="Calibri"/>
          <w:color w:val="auto"/>
          <w:szCs w:val="22"/>
        </w:rPr>
        <w:t>Panel members agree that they will not: </w:t>
      </w:r>
      <w:r w:rsidRPr="00713263">
        <w:rPr>
          <w:rFonts w:eastAsia="Times New Roman" w:cs="Calibri"/>
          <w:color w:val="auto"/>
          <w:szCs w:val="22"/>
          <w:lang w:val="en-US"/>
        </w:rPr>
        <w:t> </w:t>
      </w:r>
    </w:p>
    <w:p w14:paraId="46FB8211" w14:textId="77777777" w:rsidR="00713263" w:rsidRPr="00940F9D" w:rsidRDefault="00713263" w:rsidP="00940F9D">
      <w:pPr>
        <w:pStyle w:val="ListParagraph"/>
        <w:numPr>
          <w:ilvl w:val="0"/>
          <w:numId w:val="53"/>
        </w:numPr>
        <w:spacing w:after="0"/>
        <w:textAlignment w:val="baseline"/>
        <w:rPr>
          <w:rFonts w:eastAsia="Times New Roman" w:cs="Calibri"/>
          <w:color w:val="auto"/>
          <w:szCs w:val="22"/>
          <w:lang w:val="en-US"/>
        </w:rPr>
      </w:pPr>
      <w:r w:rsidRPr="00940F9D">
        <w:rPr>
          <w:rFonts w:eastAsia="Times New Roman" w:cs="Calibri"/>
          <w:color w:val="auto"/>
          <w:szCs w:val="22"/>
        </w:rPr>
        <w:t>Bring the Panel, and its role as an independent representative of patients, research participants and their relatives, into disrepute in any way.</w:t>
      </w:r>
      <w:r w:rsidRPr="00940F9D">
        <w:rPr>
          <w:rFonts w:eastAsia="Times New Roman" w:cs="Calibri"/>
          <w:color w:val="auto"/>
          <w:szCs w:val="22"/>
          <w:lang w:val="en-US"/>
        </w:rPr>
        <w:t> </w:t>
      </w:r>
    </w:p>
    <w:p w14:paraId="39B99C6B" w14:textId="77777777" w:rsidR="00713263" w:rsidRPr="00940F9D" w:rsidRDefault="00713263" w:rsidP="00940F9D">
      <w:pPr>
        <w:pStyle w:val="ListParagraph"/>
        <w:numPr>
          <w:ilvl w:val="0"/>
          <w:numId w:val="53"/>
        </w:numPr>
        <w:spacing w:after="0"/>
        <w:textAlignment w:val="baseline"/>
        <w:rPr>
          <w:rFonts w:eastAsia="Times New Roman" w:cs="Calibri"/>
          <w:color w:val="auto"/>
          <w:szCs w:val="22"/>
          <w:lang w:val="en-US"/>
        </w:rPr>
      </w:pPr>
      <w:r w:rsidRPr="00940F9D">
        <w:rPr>
          <w:rFonts w:eastAsia="Times New Roman" w:cs="Calibri"/>
          <w:color w:val="auto"/>
          <w:szCs w:val="22"/>
        </w:rPr>
        <w:t>Share any confidential information about any matter that they have been privileged to access by virtue of their involvement with the Panel and/or Genomics England.</w:t>
      </w:r>
      <w:r w:rsidRPr="00940F9D">
        <w:rPr>
          <w:rFonts w:eastAsia="Times New Roman" w:cs="Calibri"/>
          <w:color w:val="auto"/>
          <w:szCs w:val="22"/>
          <w:lang w:val="en-US"/>
        </w:rPr>
        <w:t> </w:t>
      </w:r>
    </w:p>
    <w:p w14:paraId="20B29156" w14:textId="77777777" w:rsidR="00713263" w:rsidRPr="00940F9D" w:rsidRDefault="00713263" w:rsidP="00940F9D">
      <w:pPr>
        <w:pStyle w:val="ListParagraph"/>
        <w:numPr>
          <w:ilvl w:val="0"/>
          <w:numId w:val="53"/>
        </w:numPr>
        <w:spacing w:after="0"/>
        <w:textAlignment w:val="baseline"/>
        <w:rPr>
          <w:rFonts w:eastAsia="Times New Roman" w:cs="Calibri"/>
          <w:color w:val="auto"/>
          <w:szCs w:val="22"/>
          <w:lang w:val="en-US"/>
        </w:rPr>
      </w:pPr>
      <w:r w:rsidRPr="00940F9D">
        <w:rPr>
          <w:rFonts w:eastAsia="Times New Roman" w:cs="Calibri"/>
          <w:color w:val="auto"/>
          <w:szCs w:val="22"/>
        </w:rPr>
        <w:t>Bring Genomics England into disrepute in any way. Complaints against Genomics England, either of individual staff members or the organisation as whole, should be raised directly with a nominated member of the Board.</w:t>
      </w:r>
      <w:r w:rsidRPr="00940F9D">
        <w:rPr>
          <w:rFonts w:eastAsia="Times New Roman" w:cs="Calibri"/>
          <w:color w:val="auto"/>
          <w:szCs w:val="22"/>
          <w:lang w:val="en-US"/>
        </w:rPr>
        <w:t> </w:t>
      </w:r>
    </w:p>
    <w:p w14:paraId="7D7E4942" w14:textId="77777777" w:rsidR="00713263" w:rsidRPr="00940F9D" w:rsidRDefault="00713263" w:rsidP="00940F9D">
      <w:pPr>
        <w:pStyle w:val="ListParagraph"/>
        <w:numPr>
          <w:ilvl w:val="0"/>
          <w:numId w:val="53"/>
        </w:numPr>
        <w:spacing w:after="0"/>
        <w:textAlignment w:val="baseline"/>
        <w:rPr>
          <w:rFonts w:eastAsia="Times New Roman" w:cs="Calibri"/>
          <w:color w:val="auto"/>
          <w:szCs w:val="22"/>
          <w:lang w:val="en-US"/>
        </w:rPr>
      </w:pPr>
      <w:r w:rsidRPr="00940F9D">
        <w:rPr>
          <w:rFonts w:eastAsia="Times New Roman" w:cs="Calibri"/>
          <w:color w:val="auto"/>
          <w:szCs w:val="22"/>
        </w:rPr>
        <w:t>Engage with any media or press on behalf of Genomics England without discussion and permission from the Communications and Engagement team.</w:t>
      </w:r>
      <w:r w:rsidRPr="00940F9D">
        <w:rPr>
          <w:rFonts w:eastAsia="Times New Roman" w:cs="Calibri"/>
          <w:color w:val="auto"/>
          <w:szCs w:val="22"/>
          <w:lang w:val="en-US"/>
        </w:rPr>
        <w:t> </w:t>
      </w:r>
    </w:p>
    <w:p w14:paraId="70CD71F1" w14:textId="77777777" w:rsidR="00713263" w:rsidRPr="00713263" w:rsidRDefault="00713263" w:rsidP="00940F9D">
      <w:pPr>
        <w:spacing w:after="0"/>
        <w:textAlignment w:val="baseline"/>
        <w:rPr>
          <w:rFonts w:eastAsia="Times New Roman" w:cs="Segoe UI"/>
          <w:color w:val="auto"/>
          <w:szCs w:val="22"/>
          <w:lang w:val="en-US"/>
        </w:rPr>
      </w:pPr>
      <w:r w:rsidRPr="00713263">
        <w:rPr>
          <w:rFonts w:eastAsia="Times New Roman" w:cs="Calibri"/>
          <w:color w:val="auto"/>
          <w:szCs w:val="22"/>
        </w:rPr>
        <w:t>Any Panel member who deliberately does so will be required to stand down with immediate effect, at the request of the Panel Chair and the Director of External Affairs.</w:t>
      </w:r>
      <w:r w:rsidRPr="00713263">
        <w:rPr>
          <w:rFonts w:eastAsia="Times New Roman" w:cs="Calibri"/>
          <w:color w:val="auto"/>
          <w:szCs w:val="22"/>
          <w:lang w:val="en-US"/>
        </w:rPr>
        <w:t> </w:t>
      </w:r>
    </w:p>
    <w:p w14:paraId="14992C41" w14:textId="77777777" w:rsidR="00713263" w:rsidRPr="00713263" w:rsidRDefault="00713263" w:rsidP="00940F9D">
      <w:pPr>
        <w:spacing w:after="0"/>
        <w:textAlignment w:val="baseline"/>
        <w:rPr>
          <w:rFonts w:eastAsia="Times New Roman" w:cs="Segoe UI"/>
          <w:color w:val="auto"/>
          <w:szCs w:val="22"/>
          <w:lang w:val="en-US"/>
        </w:rPr>
      </w:pPr>
      <w:r w:rsidRPr="00713263">
        <w:rPr>
          <w:rFonts w:eastAsia="Times New Roman" w:cs="Calibri"/>
          <w:color w:val="auto"/>
          <w:szCs w:val="22"/>
          <w:lang w:val="en-US"/>
        </w:rPr>
        <w:t> </w:t>
      </w:r>
    </w:p>
    <w:p w14:paraId="53437D46" w14:textId="77777777" w:rsidR="00713263" w:rsidRPr="00713263" w:rsidRDefault="00713263" w:rsidP="001C39D4">
      <w:pPr>
        <w:pStyle w:val="H2numbered"/>
        <w:numPr>
          <w:ilvl w:val="0"/>
          <w:numId w:val="0"/>
        </w:numPr>
        <w:ind w:left="360" w:hanging="360"/>
        <w:rPr>
          <w:rFonts w:ascii="Segoe UI" w:eastAsia="Times New Roman" w:hAnsi="Segoe UI" w:cs="Segoe UI"/>
          <w:sz w:val="18"/>
          <w:szCs w:val="18"/>
          <w:lang w:val="en-US"/>
        </w:rPr>
      </w:pPr>
      <w:bookmarkStart w:id="23" w:name="_Toc163207490"/>
      <w:r w:rsidRPr="00713263">
        <w:rPr>
          <w:rFonts w:eastAsia="Times New Roman"/>
        </w:rPr>
        <w:t>5.1 Nolan Principles of Public Life</w:t>
      </w:r>
      <w:bookmarkEnd w:id="23"/>
      <w:r w:rsidRPr="00713263">
        <w:rPr>
          <w:rFonts w:eastAsia="Times New Roman"/>
          <w:lang w:val="en-US"/>
        </w:rPr>
        <w:t> </w:t>
      </w:r>
    </w:p>
    <w:p w14:paraId="5F29C117" w14:textId="77777777" w:rsidR="00713263" w:rsidRPr="00713263" w:rsidRDefault="00713263" w:rsidP="00940F9D">
      <w:pPr>
        <w:spacing w:after="0"/>
        <w:textAlignment w:val="baseline"/>
        <w:rPr>
          <w:rFonts w:eastAsia="Times New Roman" w:cs="Segoe UI"/>
          <w:color w:val="auto"/>
          <w:szCs w:val="22"/>
          <w:lang w:val="en-US"/>
        </w:rPr>
      </w:pPr>
      <w:r w:rsidRPr="00713263">
        <w:rPr>
          <w:rFonts w:eastAsia="Times New Roman" w:cs="Calibri"/>
          <w:color w:val="auto"/>
          <w:szCs w:val="22"/>
        </w:rPr>
        <w:t>Genomics England is a publicly funded body, and the Panel is here to represent the whole community of people whose data it looks after. Panel members are therefore expected to uphold the seven principles of public life (‘Nolan Principles’) whilst serving on the Panel. These are: </w:t>
      </w:r>
      <w:r w:rsidRPr="00713263">
        <w:rPr>
          <w:rFonts w:eastAsia="Times New Roman" w:cs="Calibri"/>
          <w:color w:val="auto"/>
          <w:szCs w:val="22"/>
          <w:lang w:val="en-US"/>
        </w:rPr>
        <w:t> </w:t>
      </w:r>
    </w:p>
    <w:p w14:paraId="5FE18750" w14:textId="77777777" w:rsidR="00713263" w:rsidRPr="00713263" w:rsidRDefault="00713263" w:rsidP="00940F9D">
      <w:pPr>
        <w:numPr>
          <w:ilvl w:val="0"/>
          <w:numId w:val="54"/>
        </w:numPr>
        <w:spacing w:after="0"/>
        <w:textAlignment w:val="baseline"/>
        <w:rPr>
          <w:rFonts w:eastAsia="Times New Roman" w:cs="Calibri"/>
          <w:color w:val="auto"/>
          <w:szCs w:val="22"/>
          <w:lang w:val="en-US"/>
        </w:rPr>
      </w:pPr>
      <w:r w:rsidRPr="00713263">
        <w:rPr>
          <w:rFonts w:eastAsia="Times New Roman" w:cs="Calibri"/>
          <w:color w:val="auto"/>
          <w:szCs w:val="22"/>
        </w:rPr>
        <w:t>Selflessness</w:t>
      </w:r>
      <w:r w:rsidRPr="00713263">
        <w:rPr>
          <w:rFonts w:eastAsia="Times New Roman" w:cs="Calibri"/>
          <w:color w:val="auto"/>
          <w:szCs w:val="22"/>
          <w:lang w:val="en-US"/>
        </w:rPr>
        <w:t> </w:t>
      </w:r>
    </w:p>
    <w:p w14:paraId="6A1100D8" w14:textId="77777777" w:rsidR="00713263" w:rsidRPr="00713263" w:rsidRDefault="00713263" w:rsidP="00940F9D">
      <w:pPr>
        <w:numPr>
          <w:ilvl w:val="0"/>
          <w:numId w:val="54"/>
        </w:numPr>
        <w:spacing w:after="0"/>
        <w:textAlignment w:val="baseline"/>
        <w:rPr>
          <w:rFonts w:eastAsia="Times New Roman" w:cs="Calibri"/>
          <w:color w:val="auto"/>
          <w:szCs w:val="22"/>
          <w:lang w:val="en-US"/>
        </w:rPr>
      </w:pPr>
      <w:r w:rsidRPr="00713263">
        <w:rPr>
          <w:rFonts w:eastAsia="Times New Roman" w:cs="Calibri"/>
          <w:color w:val="auto"/>
          <w:szCs w:val="22"/>
        </w:rPr>
        <w:t>Integrity</w:t>
      </w:r>
      <w:r w:rsidRPr="00713263">
        <w:rPr>
          <w:rFonts w:eastAsia="Times New Roman" w:cs="Calibri"/>
          <w:color w:val="auto"/>
          <w:szCs w:val="22"/>
          <w:lang w:val="en-US"/>
        </w:rPr>
        <w:t> </w:t>
      </w:r>
    </w:p>
    <w:p w14:paraId="295A572E" w14:textId="77777777" w:rsidR="00713263" w:rsidRPr="00713263" w:rsidRDefault="00713263" w:rsidP="00940F9D">
      <w:pPr>
        <w:numPr>
          <w:ilvl w:val="0"/>
          <w:numId w:val="54"/>
        </w:numPr>
        <w:spacing w:after="0"/>
        <w:textAlignment w:val="baseline"/>
        <w:rPr>
          <w:rFonts w:eastAsia="Times New Roman" w:cs="Calibri"/>
          <w:color w:val="auto"/>
          <w:szCs w:val="22"/>
          <w:lang w:val="en-US"/>
        </w:rPr>
      </w:pPr>
      <w:r w:rsidRPr="00713263">
        <w:rPr>
          <w:rFonts w:eastAsia="Times New Roman" w:cs="Calibri"/>
          <w:color w:val="auto"/>
          <w:szCs w:val="22"/>
        </w:rPr>
        <w:t>Objectivity</w:t>
      </w:r>
      <w:r w:rsidRPr="00713263">
        <w:rPr>
          <w:rFonts w:eastAsia="Times New Roman" w:cs="Calibri"/>
          <w:color w:val="auto"/>
          <w:szCs w:val="22"/>
          <w:lang w:val="en-US"/>
        </w:rPr>
        <w:t> </w:t>
      </w:r>
    </w:p>
    <w:p w14:paraId="09CF4B18" w14:textId="77777777" w:rsidR="00713263" w:rsidRPr="00713263" w:rsidRDefault="00713263" w:rsidP="00940F9D">
      <w:pPr>
        <w:numPr>
          <w:ilvl w:val="0"/>
          <w:numId w:val="54"/>
        </w:numPr>
        <w:spacing w:after="0"/>
        <w:textAlignment w:val="baseline"/>
        <w:rPr>
          <w:rFonts w:eastAsia="Times New Roman" w:cs="Calibri"/>
          <w:color w:val="auto"/>
          <w:szCs w:val="22"/>
          <w:lang w:val="en-US"/>
        </w:rPr>
      </w:pPr>
      <w:r w:rsidRPr="00713263">
        <w:rPr>
          <w:rFonts w:eastAsia="Times New Roman" w:cs="Calibri"/>
          <w:color w:val="auto"/>
          <w:szCs w:val="22"/>
        </w:rPr>
        <w:t>Accountability</w:t>
      </w:r>
      <w:r w:rsidRPr="00713263">
        <w:rPr>
          <w:rFonts w:eastAsia="Times New Roman" w:cs="Calibri"/>
          <w:color w:val="auto"/>
          <w:szCs w:val="22"/>
          <w:lang w:val="en-US"/>
        </w:rPr>
        <w:t> </w:t>
      </w:r>
    </w:p>
    <w:p w14:paraId="708080DA" w14:textId="77777777" w:rsidR="00713263" w:rsidRPr="00713263" w:rsidRDefault="00713263" w:rsidP="00940F9D">
      <w:pPr>
        <w:numPr>
          <w:ilvl w:val="0"/>
          <w:numId w:val="54"/>
        </w:numPr>
        <w:spacing w:after="0"/>
        <w:textAlignment w:val="baseline"/>
        <w:rPr>
          <w:rFonts w:eastAsia="Times New Roman" w:cs="Calibri"/>
          <w:color w:val="auto"/>
          <w:szCs w:val="22"/>
          <w:lang w:val="en-US"/>
        </w:rPr>
      </w:pPr>
      <w:r w:rsidRPr="00713263">
        <w:rPr>
          <w:rFonts w:eastAsia="Times New Roman" w:cs="Calibri"/>
          <w:color w:val="auto"/>
          <w:szCs w:val="22"/>
        </w:rPr>
        <w:t>Openness </w:t>
      </w:r>
      <w:r w:rsidRPr="00713263">
        <w:rPr>
          <w:rFonts w:eastAsia="Times New Roman" w:cs="Calibri"/>
          <w:color w:val="auto"/>
          <w:szCs w:val="22"/>
          <w:lang w:val="en-US"/>
        </w:rPr>
        <w:t> </w:t>
      </w:r>
    </w:p>
    <w:p w14:paraId="0CDC20B0" w14:textId="77777777" w:rsidR="00713263" w:rsidRPr="00713263" w:rsidRDefault="00713263" w:rsidP="00940F9D">
      <w:pPr>
        <w:numPr>
          <w:ilvl w:val="0"/>
          <w:numId w:val="54"/>
        </w:numPr>
        <w:spacing w:after="0"/>
        <w:textAlignment w:val="baseline"/>
        <w:rPr>
          <w:rFonts w:eastAsia="Times New Roman" w:cs="Calibri"/>
          <w:color w:val="auto"/>
          <w:szCs w:val="22"/>
          <w:lang w:val="en-US"/>
        </w:rPr>
      </w:pPr>
      <w:r w:rsidRPr="00713263">
        <w:rPr>
          <w:rFonts w:eastAsia="Times New Roman" w:cs="Calibri"/>
          <w:color w:val="auto"/>
          <w:szCs w:val="22"/>
        </w:rPr>
        <w:t>Honesty</w:t>
      </w:r>
      <w:r w:rsidRPr="00713263">
        <w:rPr>
          <w:rFonts w:eastAsia="Times New Roman" w:cs="Calibri"/>
          <w:color w:val="auto"/>
          <w:szCs w:val="22"/>
          <w:lang w:val="en-US"/>
        </w:rPr>
        <w:t> </w:t>
      </w:r>
    </w:p>
    <w:p w14:paraId="73DEAC38" w14:textId="77777777" w:rsidR="00713263" w:rsidRPr="00713263" w:rsidRDefault="00713263" w:rsidP="00940F9D">
      <w:pPr>
        <w:numPr>
          <w:ilvl w:val="0"/>
          <w:numId w:val="54"/>
        </w:numPr>
        <w:spacing w:after="0"/>
        <w:textAlignment w:val="baseline"/>
        <w:rPr>
          <w:rFonts w:eastAsia="Times New Roman" w:cs="Calibri"/>
          <w:color w:val="auto"/>
          <w:szCs w:val="22"/>
          <w:lang w:val="en-US"/>
        </w:rPr>
      </w:pPr>
      <w:r w:rsidRPr="00713263">
        <w:rPr>
          <w:rFonts w:eastAsia="Times New Roman" w:cs="Calibri"/>
          <w:color w:val="auto"/>
          <w:szCs w:val="22"/>
        </w:rPr>
        <w:t>Leadership </w:t>
      </w:r>
      <w:r w:rsidRPr="00713263">
        <w:rPr>
          <w:rFonts w:eastAsia="Times New Roman" w:cs="Calibri"/>
          <w:color w:val="auto"/>
          <w:szCs w:val="22"/>
          <w:lang w:val="en-US"/>
        </w:rPr>
        <w:t> </w:t>
      </w:r>
    </w:p>
    <w:p w14:paraId="4081C798" w14:textId="77777777" w:rsidR="00713263" w:rsidRPr="00713263" w:rsidRDefault="00713263" w:rsidP="00940F9D">
      <w:pPr>
        <w:spacing w:after="0"/>
        <w:textAlignment w:val="baseline"/>
        <w:rPr>
          <w:rFonts w:eastAsia="Times New Roman" w:cs="Segoe UI"/>
          <w:color w:val="auto"/>
          <w:szCs w:val="22"/>
          <w:lang w:val="en-US"/>
        </w:rPr>
      </w:pPr>
      <w:r w:rsidRPr="00713263">
        <w:rPr>
          <w:rFonts w:eastAsia="Times New Roman" w:cs="Calibri"/>
          <w:color w:val="auto"/>
          <w:szCs w:val="22"/>
        </w:rPr>
        <w:t xml:space="preserve">Further details can be found here: </w:t>
      </w:r>
      <w:hyperlink r:id="rId14" w:tgtFrame="_blank" w:history="1">
        <w:r w:rsidRPr="00713263">
          <w:rPr>
            <w:rFonts w:eastAsia="Times New Roman" w:cs="Calibri"/>
            <w:color w:val="0563C1"/>
            <w:szCs w:val="22"/>
            <w:u w:val="single"/>
          </w:rPr>
          <w:t>https://www.gov.uk/government/publications/the-7-principles-of-public-life/the-7-principles-of-public-life--2</w:t>
        </w:r>
      </w:hyperlink>
      <w:r w:rsidRPr="00713263">
        <w:rPr>
          <w:rFonts w:eastAsia="Times New Roman" w:cs="Calibri"/>
          <w:color w:val="auto"/>
          <w:szCs w:val="22"/>
        </w:rPr>
        <w:t> </w:t>
      </w:r>
      <w:r w:rsidRPr="00713263">
        <w:rPr>
          <w:rFonts w:eastAsia="Times New Roman" w:cs="Calibri"/>
          <w:color w:val="auto"/>
          <w:szCs w:val="22"/>
          <w:lang w:val="en-US"/>
        </w:rPr>
        <w:t> </w:t>
      </w:r>
    </w:p>
    <w:p w14:paraId="4DD2F799" w14:textId="77777777" w:rsidR="00713263" w:rsidRPr="00713263" w:rsidRDefault="00713263" w:rsidP="00940F9D">
      <w:pPr>
        <w:spacing w:after="0"/>
        <w:textAlignment w:val="baseline"/>
        <w:rPr>
          <w:rFonts w:eastAsia="Times New Roman" w:cs="Segoe UI"/>
          <w:color w:val="auto"/>
          <w:szCs w:val="22"/>
          <w:lang w:val="en-US"/>
        </w:rPr>
      </w:pPr>
      <w:r w:rsidRPr="00713263">
        <w:rPr>
          <w:rFonts w:eastAsia="Times New Roman" w:cs="Calibri"/>
          <w:color w:val="auto"/>
          <w:szCs w:val="22"/>
          <w:lang w:val="en-US"/>
        </w:rPr>
        <w:t> </w:t>
      </w:r>
    </w:p>
    <w:p w14:paraId="31717935" w14:textId="77777777" w:rsidR="00713263" w:rsidRPr="00713263" w:rsidRDefault="00713263" w:rsidP="001C39D4">
      <w:pPr>
        <w:pStyle w:val="H2numbered"/>
        <w:numPr>
          <w:ilvl w:val="0"/>
          <w:numId w:val="0"/>
        </w:numPr>
        <w:ind w:left="360" w:hanging="360"/>
        <w:rPr>
          <w:rFonts w:ascii="Segoe UI" w:eastAsia="Times New Roman" w:hAnsi="Segoe UI" w:cs="Segoe UI"/>
          <w:sz w:val="18"/>
          <w:szCs w:val="18"/>
          <w:lang w:val="en-US"/>
        </w:rPr>
      </w:pPr>
      <w:bookmarkStart w:id="24" w:name="_Toc163207491"/>
      <w:r w:rsidRPr="00713263">
        <w:rPr>
          <w:rFonts w:eastAsia="Times New Roman"/>
        </w:rPr>
        <w:t>5.2 Engagement with the media</w:t>
      </w:r>
      <w:bookmarkEnd w:id="24"/>
      <w:r w:rsidRPr="00713263">
        <w:rPr>
          <w:rFonts w:eastAsia="Times New Roman"/>
          <w:lang w:val="en-US"/>
        </w:rPr>
        <w:t> </w:t>
      </w:r>
    </w:p>
    <w:p w14:paraId="6943AAD0" w14:textId="77777777" w:rsidR="00713263" w:rsidRPr="00713263" w:rsidRDefault="00713263" w:rsidP="00940F9D">
      <w:pPr>
        <w:spacing w:after="0"/>
        <w:textAlignment w:val="baseline"/>
        <w:rPr>
          <w:rFonts w:eastAsia="Times New Roman" w:cs="Segoe UI"/>
          <w:color w:val="auto"/>
          <w:szCs w:val="22"/>
          <w:lang w:val="en-US"/>
        </w:rPr>
      </w:pPr>
      <w:r w:rsidRPr="00713263">
        <w:rPr>
          <w:rFonts w:eastAsia="Times New Roman" w:cs="Calibri"/>
          <w:color w:val="auto"/>
          <w:szCs w:val="22"/>
        </w:rPr>
        <w:t>Panel members agree that they should not: </w:t>
      </w:r>
      <w:r w:rsidRPr="00713263">
        <w:rPr>
          <w:rFonts w:eastAsia="Times New Roman" w:cs="Calibri"/>
          <w:color w:val="auto"/>
          <w:szCs w:val="22"/>
          <w:lang w:val="en-US"/>
        </w:rPr>
        <w:t> </w:t>
      </w:r>
    </w:p>
    <w:p w14:paraId="63FCCF1E" w14:textId="77777777" w:rsidR="00713263" w:rsidRPr="00940F9D" w:rsidRDefault="00713263" w:rsidP="00940F9D">
      <w:pPr>
        <w:pStyle w:val="ListParagraph"/>
        <w:numPr>
          <w:ilvl w:val="0"/>
          <w:numId w:val="55"/>
        </w:numPr>
        <w:spacing w:after="0"/>
        <w:textAlignment w:val="baseline"/>
        <w:rPr>
          <w:rFonts w:eastAsia="Times New Roman" w:cs="Calibri"/>
          <w:color w:val="auto"/>
          <w:szCs w:val="22"/>
          <w:lang w:val="en-US"/>
        </w:rPr>
      </w:pPr>
      <w:r w:rsidRPr="00940F9D">
        <w:rPr>
          <w:rFonts w:eastAsia="Times New Roman" w:cs="Calibri"/>
          <w:color w:val="auto"/>
          <w:szCs w:val="22"/>
        </w:rPr>
        <w:lastRenderedPageBreak/>
        <w:t>On behalf of the Panel, offer any public endorsement of any new activities by Genomics England without discussing it first with the Panel Chair, unless the Panel has agreed that the development and delivery of the new venture has been directly underpinned by meaningful patient involvement (ideally in the form of co-creation with participants, patients and/or their families).</w:t>
      </w:r>
      <w:r w:rsidRPr="00940F9D">
        <w:rPr>
          <w:rFonts w:eastAsia="Times New Roman" w:cs="Calibri"/>
          <w:color w:val="auto"/>
          <w:szCs w:val="22"/>
          <w:lang w:val="en-US"/>
        </w:rPr>
        <w:t> </w:t>
      </w:r>
    </w:p>
    <w:p w14:paraId="74A29EC4" w14:textId="77777777" w:rsidR="00713263" w:rsidRPr="00940F9D" w:rsidRDefault="00713263" w:rsidP="00940F9D">
      <w:pPr>
        <w:pStyle w:val="ListParagraph"/>
        <w:numPr>
          <w:ilvl w:val="0"/>
          <w:numId w:val="55"/>
        </w:numPr>
        <w:spacing w:after="0"/>
        <w:textAlignment w:val="baseline"/>
        <w:rPr>
          <w:rFonts w:eastAsia="Times New Roman" w:cs="Calibri"/>
          <w:color w:val="auto"/>
          <w:szCs w:val="22"/>
          <w:lang w:val="en-US"/>
        </w:rPr>
      </w:pPr>
      <w:r w:rsidRPr="00940F9D">
        <w:rPr>
          <w:rFonts w:eastAsia="Times New Roman" w:cs="Calibri"/>
          <w:color w:val="auto"/>
          <w:szCs w:val="22"/>
        </w:rPr>
        <w:t>Give any quotes to the media relating to Genomics England, its partners, or the work of the Participant Panel, without first discussing these in principle with the Panel Chair and Genomics England’s Communications Director.</w:t>
      </w:r>
      <w:r w:rsidRPr="00940F9D">
        <w:rPr>
          <w:rFonts w:eastAsia="Times New Roman" w:cs="Calibri"/>
          <w:color w:val="auto"/>
          <w:szCs w:val="22"/>
          <w:lang w:val="en-US"/>
        </w:rPr>
        <w:t> </w:t>
      </w:r>
    </w:p>
    <w:p w14:paraId="1DB1C27C" w14:textId="77777777" w:rsidR="00713263" w:rsidRPr="00940F9D" w:rsidRDefault="00713263" w:rsidP="00940F9D">
      <w:pPr>
        <w:pStyle w:val="ListParagraph"/>
        <w:numPr>
          <w:ilvl w:val="0"/>
          <w:numId w:val="55"/>
        </w:numPr>
        <w:spacing w:after="0"/>
        <w:textAlignment w:val="baseline"/>
        <w:rPr>
          <w:rFonts w:eastAsia="Times New Roman" w:cs="Calibri"/>
          <w:color w:val="auto"/>
          <w:szCs w:val="22"/>
          <w:lang w:val="en-US"/>
        </w:rPr>
      </w:pPr>
      <w:r w:rsidRPr="00940F9D">
        <w:rPr>
          <w:rFonts w:eastAsia="Times New Roman" w:cs="Calibri"/>
          <w:color w:val="auto"/>
          <w:szCs w:val="22"/>
        </w:rPr>
        <w:t>Comment in a public forum (including social media) on any disputes between NHS patients and their clinicians that relate either to the 100,000 Genomes Project or the Genomic Medicine Service.</w:t>
      </w:r>
      <w:r w:rsidRPr="00940F9D">
        <w:rPr>
          <w:rFonts w:eastAsia="Times New Roman" w:cs="Calibri"/>
          <w:color w:val="auto"/>
          <w:szCs w:val="22"/>
          <w:lang w:val="en-US"/>
        </w:rPr>
        <w:t> </w:t>
      </w:r>
    </w:p>
    <w:p w14:paraId="477EDD7F" w14:textId="77777777" w:rsidR="00713263" w:rsidRPr="00713263" w:rsidRDefault="00713263" w:rsidP="00713263">
      <w:pPr>
        <w:spacing w:after="0" w:line="240" w:lineRule="auto"/>
        <w:ind w:left="360"/>
        <w:textAlignment w:val="baseline"/>
        <w:rPr>
          <w:rFonts w:ascii="Segoe UI" w:eastAsia="Times New Roman" w:hAnsi="Segoe UI" w:cs="Segoe UI"/>
          <w:color w:val="auto"/>
          <w:sz w:val="18"/>
          <w:szCs w:val="18"/>
          <w:lang w:val="en-US"/>
        </w:rPr>
      </w:pPr>
      <w:r w:rsidRPr="00713263">
        <w:rPr>
          <w:rFonts w:ascii="Calibri" w:eastAsia="Times New Roman" w:hAnsi="Calibri" w:cs="Calibri"/>
          <w:color w:val="auto"/>
          <w:sz w:val="28"/>
          <w:szCs w:val="28"/>
          <w:lang w:val="en-US"/>
        </w:rPr>
        <w:t> </w:t>
      </w:r>
    </w:p>
    <w:p w14:paraId="690431CB" w14:textId="77777777" w:rsidR="00713263" w:rsidRPr="00713263" w:rsidRDefault="00713263" w:rsidP="001C39D4">
      <w:pPr>
        <w:pStyle w:val="H2numbered"/>
        <w:numPr>
          <w:ilvl w:val="0"/>
          <w:numId w:val="0"/>
        </w:numPr>
        <w:ind w:left="360" w:hanging="360"/>
        <w:rPr>
          <w:rFonts w:ascii="Segoe UI" w:eastAsia="Times New Roman" w:hAnsi="Segoe UI" w:cs="Segoe UI"/>
          <w:sz w:val="18"/>
          <w:szCs w:val="18"/>
          <w:lang w:val="en-US"/>
        </w:rPr>
      </w:pPr>
      <w:bookmarkStart w:id="25" w:name="_Toc163207492"/>
      <w:r w:rsidRPr="00713263">
        <w:rPr>
          <w:rFonts w:eastAsia="Times New Roman"/>
        </w:rPr>
        <w:t>5.3 Social media use</w:t>
      </w:r>
      <w:bookmarkEnd w:id="25"/>
      <w:r w:rsidRPr="00713263">
        <w:rPr>
          <w:rFonts w:eastAsia="Times New Roman"/>
          <w:lang w:val="en-US"/>
        </w:rPr>
        <w:t> </w:t>
      </w:r>
    </w:p>
    <w:p w14:paraId="60F71EB9" w14:textId="77777777" w:rsidR="00713263" w:rsidRPr="00713263" w:rsidRDefault="00713263" w:rsidP="00940F9D">
      <w:pPr>
        <w:spacing w:after="0"/>
        <w:textAlignment w:val="baseline"/>
        <w:rPr>
          <w:rFonts w:eastAsia="Times New Roman" w:cs="Segoe UI"/>
          <w:color w:val="auto"/>
          <w:szCs w:val="22"/>
          <w:lang w:val="en-US"/>
        </w:rPr>
      </w:pPr>
      <w:r w:rsidRPr="00713263">
        <w:rPr>
          <w:rFonts w:eastAsia="Times New Roman" w:cs="Calibri"/>
          <w:color w:val="auto"/>
          <w:szCs w:val="22"/>
        </w:rPr>
        <w:t>Panel members should avoid making any social media communications that could damage Genomics England or Participant Panel interests or reputation, even indirectly. This includes posting about business sensitive information that has been shared with the Panel in confidence. Any concerns should be raised in the first instance with the Panel Secretariat and the Panel Chair directly. Any misuse of social media should be reported to the Communications and Engagement team.</w:t>
      </w:r>
      <w:r w:rsidRPr="00713263">
        <w:rPr>
          <w:rFonts w:eastAsia="Times New Roman" w:cs="Calibri"/>
          <w:color w:val="auto"/>
          <w:szCs w:val="22"/>
          <w:lang w:val="en-US"/>
        </w:rPr>
        <w:t> </w:t>
      </w:r>
    </w:p>
    <w:p w14:paraId="03628138" w14:textId="77777777" w:rsidR="00713263" w:rsidRPr="00713263" w:rsidRDefault="00713263" w:rsidP="00940F9D">
      <w:pPr>
        <w:spacing w:after="0"/>
        <w:textAlignment w:val="baseline"/>
        <w:rPr>
          <w:rFonts w:eastAsia="Times New Roman" w:cs="Segoe UI"/>
          <w:color w:val="auto"/>
          <w:szCs w:val="22"/>
          <w:lang w:val="en-US"/>
        </w:rPr>
      </w:pPr>
      <w:r w:rsidRPr="00713263">
        <w:rPr>
          <w:rFonts w:eastAsia="Times New Roman" w:cs="Calibri"/>
          <w:color w:val="auto"/>
          <w:szCs w:val="22"/>
        </w:rPr>
        <w:t>If Panel members are uncertain or concerned about the appropriateness of any statement or posting, they should discuss it with the Communications and Engagement team and the Panel Chair (if applicable). </w:t>
      </w:r>
      <w:r w:rsidRPr="00713263">
        <w:rPr>
          <w:rFonts w:eastAsia="Times New Roman" w:cs="Calibri"/>
          <w:color w:val="auto"/>
          <w:szCs w:val="22"/>
          <w:lang w:val="en-US"/>
        </w:rPr>
        <w:t> </w:t>
      </w:r>
    </w:p>
    <w:p w14:paraId="7503E4EF" w14:textId="77777777" w:rsidR="00713263" w:rsidRPr="00713263" w:rsidRDefault="00713263" w:rsidP="00713263">
      <w:pPr>
        <w:spacing w:after="0" w:line="240" w:lineRule="auto"/>
        <w:ind w:left="-30" w:right="-30"/>
        <w:textAlignment w:val="baseline"/>
        <w:rPr>
          <w:rFonts w:ascii="Segoe UI" w:eastAsia="Times New Roman" w:hAnsi="Segoe UI" w:cs="Segoe UI"/>
          <w:color w:val="auto"/>
          <w:sz w:val="18"/>
          <w:szCs w:val="18"/>
          <w:lang w:val="en-US"/>
        </w:rPr>
      </w:pPr>
      <w:r w:rsidRPr="00713263">
        <w:rPr>
          <w:rFonts w:ascii="Calibri" w:eastAsia="Times New Roman" w:hAnsi="Calibri" w:cs="Calibri"/>
          <w:color w:val="auto"/>
          <w:sz w:val="28"/>
          <w:szCs w:val="28"/>
          <w:lang w:val="en-US"/>
        </w:rPr>
        <w:t> </w:t>
      </w:r>
    </w:p>
    <w:p w14:paraId="31728961" w14:textId="77777777" w:rsidR="00713263" w:rsidRPr="00713263" w:rsidRDefault="00713263" w:rsidP="001C39D4">
      <w:pPr>
        <w:pStyle w:val="H2numbered"/>
        <w:numPr>
          <w:ilvl w:val="0"/>
          <w:numId w:val="0"/>
        </w:numPr>
        <w:ind w:left="360" w:hanging="360"/>
        <w:rPr>
          <w:rFonts w:ascii="Segoe UI" w:eastAsia="Times New Roman" w:hAnsi="Segoe UI" w:cs="Segoe UI"/>
          <w:sz w:val="18"/>
          <w:szCs w:val="18"/>
          <w:lang w:val="en-US"/>
        </w:rPr>
      </w:pPr>
      <w:bookmarkStart w:id="26" w:name="_Toc163207493"/>
      <w:r w:rsidRPr="00713263">
        <w:rPr>
          <w:rFonts w:eastAsia="Times New Roman"/>
        </w:rPr>
        <w:t>5.4 Complaints</w:t>
      </w:r>
      <w:bookmarkEnd w:id="26"/>
      <w:r w:rsidRPr="00713263">
        <w:rPr>
          <w:rFonts w:eastAsia="Times New Roman"/>
          <w:lang w:val="en-US"/>
        </w:rPr>
        <w:t> </w:t>
      </w:r>
    </w:p>
    <w:p w14:paraId="120D1EF0" w14:textId="77777777" w:rsidR="00713263" w:rsidRPr="00713263" w:rsidRDefault="00713263" w:rsidP="00940F9D">
      <w:pPr>
        <w:spacing w:after="0"/>
        <w:ind w:left="-30" w:right="-30"/>
        <w:textAlignment w:val="baseline"/>
        <w:rPr>
          <w:rFonts w:eastAsia="Times New Roman" w:cs="Segoe UI"/>
          <w:color w:val="auto"/>
          <w:szCs w:val="22"/>
          <w:lang w:val="en-US"/>
        </w:rPr>
      </w:pPr>
      <w:r w:rsidRPr="00713263">
        <w:rPr>
          <w:rFonts w:eastAsia="Times New Roman" w:cs="Calibri"/>
          <w:color w:val="auto"/>
          <w:szCs w:val="22"/>
        </w:rPr>
        <w:t>If a Panel member is concerned about the behaviour of a member of staff at Genomics England, the Panel member should contact the Panel leadership and Director of External Affairs (unless the complaint concerns the latter, in which case it would only be raised with the Panel leadership in the first instance). </w:t>
      </w:r>
      <w:r w:rsidRPr="00713263">
        <w:rPr>
          <w:rFonts w:eastAsia="Times New Roman" w:cs="Calibri"/>
          <w:color w:val="auto"/>
          <w:szCs w:val="22"/>
          <w:lang w:val="en-US"/>
        </w:rPr>
        <w:t> </w:t>
      </w:r>
    </w:p>
    <w:p w14:paraId="1C68A8B8" w14:textId="77777777" w:rsidR="00713263" w:rsidRPr="00713263" w:rsidRDefault="00713263" w:rsidP="00940F9D">
      <w:pPr>
        <w:spacing w:after="0"/>
        <w:ind w:left="-30" w:right="-30"/>
        <w:textAlignment w:val="baseline"/>
        <w:rPr>
          <w:rFonts w:eastAsia="Times New Roman" w:cs="Segoe UI"/>
          <w:color w:val="auto"/>
          <w:szCs w:val="22"/>
          <w:lang w:val="en-US"/>
        </w:rPr>
      </w:pPr>
      <w:r w:rsidRPr="00713263">
        <w:rPr>
          <w:rFonts w:eastAsia="Times New Roman" w:cs="Calibri"/>
          <w:color w:val="auto"/>
          <w:szCs w:val="22"/>
        </w:rPr>
        <w:t>Conversely, if a member of staff at Genomics England is concerned about the behaviour of a Panel member, they will raise this with the Panel leadership and/or Director of External Affairs.</w:t>
      </w:r>
      <w:r w:rsidRPr="00713263">
        <w:rPr>
          <w:rFonts w:eastAsia="Times New Roman" w:cs="Calibri"/>
          <w:color w:val="auto"/>
          <w:szCs w:val="22"/>
          <w:lang w:val="en-US"/>
        </w:rPr>
        <w:t> </w:t>
      </w:r>
    </w:p>
    <w:p w14:paraId="761D51EA" w14:textId="77777777" w:rsidR="00713263" w:rsidRPr="00713263" w:rsidRDefault="00713263" w:rsidP="00713263">
      <w:pPr>
        <w:spacing w:after="0" w:line="240" w:lineRule="auto"/>
        <w:ind w:left="-30" w:right="-30"/>
        <w:textAlignment w:val="baseline"/>
        <w:rPr>
          <w:rFonts w:ascii="Segoe UI" w:eastAsia="Times New Roman" w:hAnsi="Segoe UI" w:cs="Segoe UI"/>
          <w:color w:val="auto"/>
          <w:sz w:val="18"/>
          <w:szCs w:val="18"/>
          <w:lang w:val="en-US"/>
        </w:rPr>
      </w:pPr>
      <w:r w:rsidRPr="00713263">
        <w:rPr>
          <w:rFonts w:ascii="Calibri" w:eastAsia="Times New Roman" w:hAnsi="Calibri" w:cs="Calibri"/>
          <w:color w:val="auto"/>
          <w:sz w:val="28"/>
          <w:szCs w:val="28"/>
          <w:lang w:val="en-US"/>
        </w:rPr>
        <w:t> </w:t>
      </w:r>
    </w:p>
    <w:p w14:paraId="5DDC6B40" w14:textId="77777777" w:rsidR="00713263" w:rsidRPr="00713263" w:rsidRDefault="00713263" w:rsidP="001C39D4">
      <w:pPr>
        <w:pStyle w:val="H2numbered"/>
        <w:numPr>
          <w:ilvl w:val="0"/>
          <w:numId w:val="0"/>
        </w:numPr>
        <w:ind w:left="360" w:hanging="360"/>
        <w:rPr>
          <w:rFonts w:ascii="Segoe UI" w:eastAsia="Times New Roman" w:hAnsi="Segoe UI" w:cs="Segoe UI"/>
          <w:sz w:val="18"/>
          <w:szCs w:val="18"/>
          <w:lang w:val="en-US"/>
        </w:rPr>
      </w:pPr>
      <w:bookmarkStart w:id="27" w:name="_Toc163207494"/>
      <w:r w:rsidRPr="00713263">
        <w:rPr>
          <w:rFonts w:eastAsia="Times New Roman"/>
        </w:rPr>
        <w:t>6. Review</w:t>
      </w:r>
      <w:bookmarkEnd w:id="27"/>
      <w:r w:rsidRPr="00713263">
        <w:rPr>
          <w:rFonts w:eastAsia="Times New Roman"/>
          <w:lang w:val="en-US"/>
        </w:rPr>
        <w:t> </w:t>
      </w:r>
    </w:p>
    <w:p w14:paraId="16248939" w14:textId="37DE2C25" w:rsidR="00713263" w:rsidRPr="00940F9D" w:rsidRDefault="00713263" w:rsidP="00940F9D">
      <w:pPr>
        <w:spacing w:after="0" w:line="240" w:lineRule="auto"/>
        <w:textAlignment w:val="baseline"/>
        <w:rPr>
          <w:rFonts w:eastAsia="Times New Roman" w:cs="Segoe UI"/>
          <w:color w:val="auto"/>
          <w:szCs w:val="22"/>
          <w:lang w:val="en-US"/>
        </w:rPr>
      </w:pPr>
      <w:r w:rsidRPr="00713263">
        <w:rPr>
          <w:rFonts w:eastAsia="Times New Roman" w:cs="Calibri"/>
          <w:color w:val="auto"/>
          <w:szCs w:val="22"/>
        </w:rPr>
        <w:t>These Terms of Reference are effective from 1 February 2024 and will be reviewed by the Panel no less than 2 years from this date.</w:t>
      </w:r>
      <w:r w:rsidRPr="00713263">
        <w:rPr>
          <w:rFonts w:eastAsia="Times New Roman" w:cs="Calibri"/>
          <w:color w:val="auto"/>
          <w:szCs w:val="22"/>
          <w:lang w:val="en-US"/>
        </w:rPr>
        <w:t> </w:t>
      </w:r>
      <w:bookmarkStart w:id="28" w:name="_Toc79069475"/>
    </w:p>
    <w:p w14:paraId="2EFE8F47" w14:textId="77777777" w:rsidR="00713263" w:rsidRDefault="00713263" w:rsidP="001D2097">
      <w:pPr>
        <w:pStyle w:val="Heading2"/>
      </w:pPr>
    </w:p>
    <w:p w14:paraId="73EC5CB2" w14:textId="77777777" w:rsidR="00713263" w:rsidRDefault="00713263" w:rsidP="001D2097">
      <w:pPr>
        <w:pStyle w:val="Heading2"/>
      </w:pPr>
    </w:p>
    <w:p w14:paraId="032A1F36" w14:textId="77777777" w:rsidR="00713263" w:rsidRDefault="00713263" w:rsidP="001D2097">
      <w:pPr>
        <w:pStyle w:val="Heading2"/>
      </w:pPr>
    </w:p>
    <w:bookmarkEnd w:id="28"/>
    <w:p w14:paraId="5C498924" w14:textId="77777777" w:rsidR="001D2097" w:rsidRPr="001D2097" w:rsidRDefault="001D2097" w:rsidP="001D2097"/>
    <w:sectPr w:rsidR="001D2097" w:rsidRPr="001D2097" w:rsidSect="00134E44">
      <w:headerReference w:type="even" r:id="rId15"/>
      <w:headerReference w:type="default" r:id="rId16"/>
      <w:footerReference w:type="even" r:id="rId17"/>
      <w:footerReference w:type="default" r:id="rId18"/>
      <w:headerReference w:type="first" r:id="rId19"/>
      <w:footerReference w:type="first" r:id="rId20"/>
      <w:type w:val="continuous"/>
      <w:pgSz w:w="11906" w:h="16838"/>
      <w:pgMar w:top="485" w:right="879" w:bottom="1598" w:left="873" w:header="73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6FA74" w14:textId="77777777" w:rsidR="00134E44" w:rsidRDefault="00134E44" w:rsidP="00934041">
      <w:r>
        <w:separator/>
      </w:r>
    </w:p>
    <w:p w14:paraId="16C2FA0E" w14:textId="77777777" w:rsidR="00134E44" w:rsidRDefault="00134E44"/>
    <w:p w14:paraId="50FFA142" w14:textId="77777777" w:rsidR="00134E44" w:rsidRDefault="00134E44"/>
    <w:p w14:paraId="79DA4753" w14:textId="77777777" w:rsidR="00134E44" w:rsidRDefault="00134E44"/>
    <w:p w14:paraId="45EF4000" w14:textId="77777777" w:rsidR="00134E44" w:rsidRDefault="00134E44"/>
    <w:p w14:paraId="06771BCA" w14:textId="77777777" w:rsidR="00134E44" w:rsidRDefault="00134E44"/>
  </w:endnote>
  <w:endnote w:type="continuationSeparator" w:id="0">
    <w:p w14:paraId="04FB52D8" w14:textId="77777777" w:rsidR="00134E44" w:rsidRDefault="00134E44" w:rsidP="00934041">
      <w:r>
        <w:continuationSeparator/>
      </w:r>
    </w:p>
    <w:p w14:paraId="38A5DA12" w14:textId="77777777" w:rsidR="00134E44" w:rsidRDefault="00134E44"/>
    <w:p w14:paraId="4DABC7D2" w14:textId="77777777" w:rsidR="00134E44" w:rsidRDefault="00134E44"/>
    <w:p w14:paraId="521D909D" w14:textId="77777777" w:rsidR="00134E44" w:rsidRDefault="00134E44"/>
    <w:p w14:paraId="5341C242" w14:textId="77777777" w:rsidR="00134E44" w:rsidRDefault="00134E44"/>
    <w:p w14:paraId="1CC6350C" w14:textId="77777777" w:rsidR="00134E44" w:rsidRDefault="00134E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venir Book">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Next LT Pro">
    <w:panose1 w:val="020B0504020202020204"/>
    <w:charset w:val="4D"/>
    <w:family w:val="swiss"/>
    <w:pitch w:val="variable"/>
    <w:sig w:usb0="800000EF" w:usb1="5000204A" w:usb2="00000000" w:usb3="00000000" w:csb0="00000093" w:csb1="00000000"/>
  </w:font>
  <w:font w:name="Times New Roman (Body CS)">
    <w:altName w:val="Times New Roman"/>
    <w:panose1 w:val="020B0604020202020204"/>
    <w:charset w:val="00"/>
    <w:family w:val="roman"/>
    <w:pitch w:val="default"/>
  </w:font>
  <w:font w:name="Avenir LT Pro 45 Book">
    <w:altName w:val="Avenir LT Pro 45 Book"/>
    <w:panose1 w:val="020B0502020203020204"/>
    <w:charset w:val="4D"/>
    <w:family w:val="swiss"/>
    <w:notTrueType/>
    <w:pitch w:val="variable"/>
    <w:sig w:usb0="800000AF" w:usb1="5000204A" w:usb2="00000000" w:usb3="00000000" w:csb0="00000093" w:csb1="00000000"/>
  </w:font>
  <w:font w:name="Avenir LT Pro 65 Medium">
    <w:panose1 w:val="020B0603020203020204"/>
    <w:charset w:val="4D"/>
    <w:family w:val="swiss"/>
    <w:notTrueType/>
    <w:pitch w:val="variable"/>
    <w:sig w:usb0="800000AF" w:usb1="5000204A" w:usb2="00000000" w:usb3="00000000" w:csb0="00000093" w:csb1="00000000"/>
  </w:font>
  <w:font w:name="Avenir LT Pro 55 Roman">
    <w:panose1 w:val="020B0503020203020204"/>
    <w:charset w:val="4D"/>
    <w:family w:val="swiss"/>
    <w:notTrueType/>
    <w:pitch w:val="variable"/>
    <w:sig w:usb0="800000AF" w:usb1="5000204A" w:usb2="00000000" w:usb3="00000000" w:csb0="00000093" w:csb1="00000000"/>
  </w:font>
  <w:font w:name="Avenir">
    <w:panose1 w:val="02000503020000020003"/>
    <w:charset w:val="4D"/>
    <w:family w:val="swiss"/>
    <w:pitch w:val="variable"/>
    <w:sig w:usb0="800000AF" w:usb1="5000204A" w:usb2="00000000" w:usb3="00000000" w:csb0="0000009B" w:csb1="00000000"/>
  </w:font>
  <w:font w:name="Avenir Medium">
    <w:panose1 w:val="02000603020000020003"/>
    <w:charset w:val="00"/>
    <w:family w:val="auto"/>
    <w:pitch w:val="variable"/>
    <w:sig w:usb0="800000AF" w:usb1="5000204A" w:usb2="00000000" w:usb3="00000000" w:csb0="0000009B" w:csb1="00000000"/>
  </w:font>
  <w:font w:name="Avenir Next LT Pro Demi">
    <w:panose1 w:val="020B0704020202020204"/>
    <w:charset w:val="4D"/>
    <w:family w:val="swiss"/>
    <w:pitch w:val="variable"/>
    <w:sig w:usb0="800000E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83457584"/>
      <w:docPartObj>
        <w:docPartGallery w:val="Page Numbers (Bottom of Page)"/>
        <w:docPartUnique/>
      </w:docPartObj>
    </w:sdtPr>
    <w:sdtContent>
      <w:p w14:paraId="0ED6F286" w14:textId="77777777" w:rsidR="00F0254C" w:rsidRDefault="00F0254C" w:rsidP="00E557F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22B18E" w14:textId="77777777" w:rsidR="00F0254C" w:rsidRDefault="00F0254C" w:rsidP="00F0254C">
    <w:pPr>
      <w:pStyle w:val="Footer"/>
      <w:ind w:right="360"/>
    </w:pPr>
  </w:p>
  <w:p w14:paraId="39027B3D" w14:textId="77777777" w:rsidR="008E287C" w:rsidRDefault="008E287C"/>
  <w:p w14:paraId="2F3EA728" w14:textId="77777777" w:rsidR="00BF08BF" w:rsidRDefault="00BF08B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F1E67" w14:textId="77777777" w:rsidR="00BF08BF" w:rsidRDefault="000A4D2A" w:rsidP="00985DAA">
    <w:pPr>
      <w:tabs>
        <w:tab w:val="left" w:pos="7655"/>
        <w:tab w:val="left" w:pos="7797"/>
        <w:tab w:val="left" w:pos="8080"/>
      </w:tabs>
      <w:rPr>
        <w:rFonts w:cs="Avenir Book"/>
        <w:color w:val="767171" w:themeColor="background2" w:themeShade="80"/>
        <w:sz w:val="14"/>
        <w:szCs w:val="14"/>
      </w:rPr>
    </w:pPr>
    <w:r>
      <w:rPr>
        <w:noProof/>
        <w:color w:val="767171" w:themeColor="background2" w:themeShade="80"/>
        <w:sz w:val="17"/>
        <w:szCs w:val="17"/>
      </w:rPr>
      <mc:AlternateContent>
        <mc:Choice Requires="wps">
          <w:drawing>
            <wp:anchor distT="0" distB="0" distL="114300" distR="114300" simplePos="0" relativeHeight="251698176" behindDoc="0" locked="0" layoutInCell="1" allowOverlap="1" wp14:anchorId="2600A0B9" wp14:editId="0122A3FD">
              <wp:simplePos x="0" y="0"/>
              <wp:positionH relativeFrom="column">
                <wp:posOffset>-92710</wp:posOffset>
              </wp:positionH>
              <wp:positionV relativeFrom="paragraph">
                <wp:posOffset>179613</wp:posOffset>
              </wp:positionV>
              <wp:extent cx="1254466" cy="249382"/>
              <wp:effectExtent l="0" t="0" r="0" b="0"/>
              <wp:wrapNone/>
              <wp:docPr id="9" name="Text Box 9"/>
              <wp:cNvGraphicFramePr/>
              <a:graphic xmlns:a="http://schemas.openxmlformats.org/drawingml/2006/main">
                <a:graphicData uri="http://schemas.microsoft.com/office/word/2010/wordprocessingShape">
                  <wps:wsp>
                    <wps:cNvSpPr txBox="1"/>
                    <wps:spPr>
                      <a:xfrm>
                        <a:off x="0" y="0"/>
                        <a:ext cx="1254466" cy="249382"/>
                      </a:xfrm>
                      <a:prstGeom prst="rect">
                        <a:avLst/>
                      </a:prstGeom>
                      <a:noFill/>
                      <a:ln w="6350">
                        <a:noFill/>
                      </a:ln>
                    </wps:spPr>
                    <wps:txbx>
                      <w:txbxContent>
                        <w:p w14:paraId="01EC7ED3" w14:textId="77777777" w:rsidR="00985DAA" w:rsidRPr="00E557F6" w:rsidRDefault="00985DAA" w:rsidP="00985DAA">
                          <w:pPr>
                            <w:rPr>
                              <w:color w:val="808080" w:themeColor="background1" w:themeShade="80"/>
                              <w:szCs w:val="22"/>
                              <w:lang w:val="de-DE"/>
                            </w:rPr>
                          </w:pPr>
                          <w:r w:rsidRPr="00E557F6">
                            <w:rPr>
                              <w:color w:val="808080" w:themeColor="background1" w:themeShade="80"/>
                              <w:szCs w:val="22"/>
                              <w:lang w:val="de-DE"/>
                            </w:rPr>
                            <w:t>CONFIDENTIAL</w:t>
                          </w:r>
                          <w:r w:rsidRPr="00E557F6">
                            <w:rPr>
                              <w:color w:val="808080" w:themeColor="background1" w:themeShade="80"/>
                              <w:szCs w:val="22"/>
                              <w:lang w:val="de-DE"/>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00A0B9" id="_x0000_t202" coordsize="21600,21600" o:spt="202" path="m,l,21600r21600,l21600,xe">
              <v:stroke joinstyle="miter"/>
              <v:path gradientshapeok="t" o:connecttype="rect"/>
            </v:shapetype>
            <v:shape id="Text Box 9" o:spid="_x0000_s1028" type="#_x0000_t202" style="position:absolute;margin-left:-7.3pt;margin-top:14.15pt;width:98.8pt;height:19.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" filled="f" stroked="f" strokeweight=".5pt">
              <v:textbox>
                <w:txbxContent>
                  <w:p w14:paraId="01EC7ED3" w14:textId="77777777" w:rsidR="00985DAA" w:rsidRPr="00E557F6" w:rsidRDefault="00985DAA" w:rsidP="00985DAA">
                    <w:pPr>
                      <w:rPr>
                        <w:color w:val="808080" w:themeColor="background1" w:themeShade="80"/>
                        <w:szCs w:val="22"/>
                        <w:lang w:val="de-DE"/>
                      </w:rPr>
                    </w:pPr>
                    <w:r w:rsidRPr="00E557F6">
                      <w:rPr>
                        <w:color w:val="808080" w:themeColor="background1" w:themeShade="80"/>
                        <w:szCs w:val="22"/>
                        <w:lang w:val="de-DE"/>
                      </w:rPr>
                      <w:t>CONFIDENTIAL</w:t>
                    </w:r>
                    <w:r w:rsidRPr="00E557F6">
                      <w:rPr>
                        <w:color w:val="808080" w:themeColor="background1" w:themeShade="80"/>
                        <w:szCs w:val="22"/>
                        <w:lang w:val="de-DE"/>
                      </w:rPr>
                      <w:tab/>
                    </w:r>
                  </w:p>
                </w:txbxContent>
              </v:textbox>
            </v:shape>
          </w:pict>
        </mc:Fallback>
      </mc:AlternateContent>
    </w:r>
    <w:r w:rsidR="00E557F6">
      <w:rPr>
        <w:noProof/>
      </w:rPr>
      <mc:AlternateContent>
        <mc:Choice Requires="wps">
          <w:drawing>
            <wp:anchor distT="0" distB="0" distL="114300" distR="114300" simplePos="0" relativeHeight="251699200" behindDoc="0" locked="0" layoutInCell="1" allowOverlap="1" wp14:anchorId="28F9DF07" wp14:editId="14EDD947">
              <wp:simplePos x="0" y="0"/>
              <wp:positionH relativeFrom="column">
                <wp:posOffset>0</wp:posOffset>
              </wp:positionH>
              <wp:positionV relativeFrom="paragraph">
                <wp:posOffset>-22057</wp:posOffset>
              </wp:positionV>
              <wp:extent cx="6407293" cy="0"/>
              <wp:effectExtent l="0" t="0" r="6350" b="12700"/>
              <wp:wrapNone/>
              <wp:docPr id="8" name="Straight Connector 8"/>
              <wp:cNvGraphicFramePr/>
              <a:graphic xmlns:a="http://schemas.openxmlformats.org/drawingml/2006/main">
                <a:graphicData uri="http://schemas.microsoft.com/office/word/2010/wordprocessingShape">
                  <wps:wsp>
                    <wps:cNvCnPr/>
                    <wps:spPr>
                      <a:xfrm>
                        <a:off x="0" y="0"/>
                        <a:ext cx="6407293"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5A5AE8" id="Straight Connector 8"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0,-1.75pt" to="504.5pt,-1.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" strokecolor="#cfcdcd [2894]" strokeweight=".5pt">
              <v:stroke joinstyle="miter"/>
            </v:line>
          </w:pict>
        </mc:Fallback>
      </mc:AlternateContent>
    </w:r>
  </w:p>
  <w:sdt>
    <w:sdtPr>
      <w:rPr>
        <w:rStyle w:val="PageNumber"/>
        <w:color w:val="808080" w:themeColor="background1" w:themeShade="80"/>
      </w:rPr>
      <w:id w:val="-1378622019"/>
      <w:docPartObj>
        <w:docPartGallery w:val="Page Numbers (Bottom of Page)"/>
        <w:docPartUnique/>
      </w:docPartObj>
    </w:sdtPr>
    <w:sdtContent>
      <w:p w14:paraId="4F4E2CC9" w14:textId="77777777" w:rsidR="00E557F6" w:rsidRPr="00E557F6" w:rsidRDefault="00E557F6" w:rsidP="0031121A">
        <w:pPr>
          <w:pStyle w:val="Footer"/>
          <w:framePr w:wrap="none" w:vAnchor="text" w:hAnchor="page" w:x="5880" w:y="117"/>
          <w:rPr>
            <w:rStyle w:val="PageNumber"/>
            <w:color w:val="808080" w:themeColor="background1" w:themeShade="80"/>
          </w:rPr>
        </w:pPr>
        <w:r w:rsidRPr="00E557F6">
          <w:rPr>
            <w:rStyle w:val="PageNumber"/>
            <w:color w:val="808080" w:themeColor="background1" w:themeShade="80"/>
          </w:rPr>
          <w:fldChar w:fldCharType="begin"/>
        </w:r>
        <w:r w:rsidRPr="00E557F6">
          <w:rPr>
            <w:rStyle w:val="PageNumber"/>
            <w:color w:val="808080" w:themeColor="background1" w:themeShade="80"/>
          </w:rPr>
          <w:instrText xml:space="preserve"> PAGE </w:instrText>
        </w:r>
        <w:r w:rsidRPr="00E557F6">
          <w:rPr>
            <w:rStyle w:val="PageNumber"/>
            <w:color w:val="808080" w:themeColor="background1" w:themeShade="80"/>
          </w:rPr>
          <w:fldChar w:fldCharType="separate"/>
        </w:r>
        <w:r w:rsidRPr="00E557F6">
          <w:rPr>
            <w:rStyle w:val="PageNumber"/>
            <w:noProof/>
            <w:color w:val="808080" w:themeColor="background1" w:themeShade="80"/>
          </w:rPr>
          <w:t>1</w:t>
        </w:r>
        <w:r w:rsidRPr="00E557F6">
          <w:rPr>
            <w:rStyle w:val="PageNumber"/>
            <w:color w:val="808080" w:themeColor="background1" w:themeShade="80"/>
          </w:rPr>
          <w:fldChar w:fldCharType="end"/>
        </w:r>
      </w:p>
    </w:sdtContent>
  </w:sdt>
  <w:p w14:paraId="0518ECEC" w14:textId="77777777" w:rsidR="00985DAA" w:rsidRPr="00985DAA" w:rsidRDefault="000A4D2A" w:rsidP="00985DAA">
    <w:pPr>
      <w:tabs>
        <w:tab w:val="left" w:pos="7655"/>
        <w:tab w:val="left" w:pos="7797"/>
        <w:tab w:val="left" w:pos="8080"/>
      </w:tabs>
      <w:rPr>
        <w:rFonts w:cs="Avenir Book"/>
        <w:color w:val="767171" w:themeColor="background2" w:themeShade="80"/>
        <w:sz w:val="14"/>
        <w:szCs w:val="14"/>
      </w:rPr>
    </w:pPr>
    <w:r>
      <w:rPr>
        <w:noProof/>
        <w:color w:val="767171" w:themeColor="background2" w:themeShade="80"/>
        <w:sz w:val="17"/>
        <w:szCs w:val="17"/>
      </w:rPr>
      <mc:AlternateContent>
        <mc:Choice Requires="wps">
          <w:drawing>
            <wp:anchor distT="0" distB="0" distL="114300" distR="114300" simplePos="0" relativeHeight="251706368" behindDoc="0" locked="0" layoutInCell="1" allowOverlap="1" wp14:anchorId="03B52D95" wp14:editId="58A27279">
              <wp:simplePos x="0" y="0"/>
              <wp:positionH relativeFrom="column">
                <wp:posOffset>4629150</wp:posOffset>
              </wp:positionH>
              <wp:positionV relativeFrom="paragraph">
                <wp:posOffset>3175</wp:posOffset>
              </wp:positionV>
              <wp:extent cx="1872615" cy="302260"/>
              <wp:effectExtent l="0" t="0" r="0" b="0"/>
              <wp:wrapNone/>
              <wp:docPr id="702779477" name="Text Box 702779477"/>
              <wp:cNvGraphicFramePr/>
              <a:graphic xmlns:a="http://schemas.openxmlformats.org/drawingml/2006/main">
                <a:graphicData uri="http://schemas.microsoft.com/office/word/2010/wordprocessingShape">
                  <wps:wsp>
                    <wps:cNvSpPr txBox="1"/>
                    <wps:spPr>
                      <a:xfrm>
                        <a:off x="0" y="0"/>
                        <a:ext cx="1872615" cy="302260"/>
                      </a:xfrm>
                      <a:prstGeom prst="rect">
                        <a:avLst/>
                      </a:prstGeom>
                      <a:noFill/>
                      <a:ln w="6350">
                        <a:noFill/>
                      </a:ln>
                    </wps:spPr>
                    <wps:txbx>
                      <w:txbxContent>
                        <w:p w14:paraId="2B7142A6" w14:textId="77777777" w:rsidR="00E557F6" w:rsidRPr="00E557F6" w:rsidRDefault="00E557F6" w:rsidP="00E557F6">
                          <w:pPr>
                            <w:jc w:val="right"/>
                            <w:rPr>
                              <w:color w:val="808080" w:themeColor="background1" w:themeShade="80"/>
                              <w:szCs w:val="22"/>
                              <w:lang w:val="de-DE"/>
                            </w:rPr>
                          </w:pPr>
                          <w:r w:rsidRPr="00E557F6">
                            <w:rPr>
                              <w:color w:val="808080" w:themeColor="background1" w:themeShade="80"/>
                              <w:szCs w:val="22"/>
                              <w:lang w:val="de-DE"/>
                            </w:rPr>
                            <w:t>genomicsengland.co.uk</w:t>
                          </w:r>
                          <w:r w:rsidRPr="00E557F6">
                            <w:rPr>
                              <w:color w:val="808080" w:themeColor="background1" w:themeShade="80"/>
                              <w:szCs w:val="22"/>
                              <w:lang w:val="de-DE"/>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B52D95" id="Text Box 702779477" o:spid="_x0000_s1029" type="#_x0000_t202" style="position:absolute;margin-left:364.5pt;margin-top:.25pt;width:147.45pt;height:23.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" filled="f" stroked="f" strokeweight=".5pt">
              <v:textbox>
                <w:txbxContent>
                  <w:p w14:paraId="2B7142A6" w14:textId="77777777" w:rsidR="00E557F6" w:rsidRPr="00E557F6" w:rsidRDefault="00E557F6" w:rsidP="00E557F6">
                    <w:pPr>
                      <w:jc w:val="right"/>
                      <w:rPr>
                        <w:color w:val="808080" w:themeColor="background1" w:themeShade="80"/>
                        <w:szCs w:val="22"/>
                        <w:lang w:val="de-DE"/>
                      </w:rPr>
                    </w:pPr>
                    <w:r w:rsidRPr="00E557F6">
                      <w:rPr>
                        <w:color w:val="808080" w:themeColor="background1" w:themeShade="80"/>
                        <w:szCs w:val="22"/>
                        <w:lang w:val="de-DE"/>
                      </w:rPr>
                      <w:t>genomicsengland.co.uk</w:t>
                    </w:r>
                    <w:r w:rsidRPr="00E557F6">
                      <w:rPr>
                        <w:color w:val="808080" w:themeColor="background1" w:themeShade="80"/>
                        <w:szCs w:val="22"/>
                        <w:lang w:val="de-DE"/>
                      </w:rPr>
                      <w:tab/>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F8D32" w14:textId="77777777" w:rsidR="00305C75" w:rsidRDefault="00305C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EBBF1" w14:textId="77777777" w:rsidR="00134E44" w:rsidRDefault="00134E44" w:rsidP="00934041">
      <w:r>
        <w:separator/>
      </w:r>
    </w:p>
    <w:p w14:paraId="4B3CFD51" w14:textId="77777777" w:rsidR="00134E44" w:rsidRDefault="00134E44"/>
    <w:p w14:paraId="7DCEF46C" w14:textId="77777777" w:rsidR="00134E44" w:rsidRDefault="00134E44"/>
    <w:p w14:paraId="0783D7F0" w14:textId="77777777" w:rsidR="00134E44" w:rsidRDefault="00134E44"/>
    <w:p w14:paraId="67FFB9AC" w14:textId="77777777" w:rsidR="00134E44" w:rsidRDefault="00134E44"/>
    <w:p w14:paraId="5882F11F" w14:textId="77777777" w:rsidR="00134E44" w:rsidRDefault="00134E44"/>
  </w:footnote>
  <w:footnote w:type="continuationSeparator" w:id="0">
    <w:p w14:paraId="0404C77B" w14:textId="77777777" w:rsidR="00134E44" w:rsidRDefault="00134E44" w:rsidP="00934041">
      <w:r>
        <w:continuationSeparator/>
      </w:r>
    </w:p>
    <w:p w14:paraId="46657973" w14:textId="77777777" w:rsidR="00134E44" w:rsidRDefault="00134E44"/>
    <w:p w14:paraId="3DF0FA5B" w14:textId="77777777" w:rsidR="00134E44" w:rsidRDefault="00134E44"/>
    <w:p w14:paraId="60C15D22" w14:textId="77777777" w:rsidR="00134E44" w:rsidRDefault="00134E44"/>
    <w:p w14:paraId="751EC6A7" w14:textId="77777777" w:rsidR="00134E44" w:rsidRDefault="00134E44"/>
    <w:p w14:paraId="38B7E4B0" w14:textId="77777777" w:rsidR="00134E44" w:rsidRDefault="00134E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2B46B" w14:textId="77777777" w:rsidR="00254D75" w:rsidRDefault="00254D75"/>
  <w:p w14:paraId="5AB05AB7" w14:textId="77777777" w:rsidR="008E287C" w:rsidRDefault="008E287C"/>
  <w:p w14:paraId="3A950342" w14:textId="77777777" w:rsidR="00BF08BF" w:rsidRDefault="00BF08B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6734C" w14:textId="77777777" w:rsidR="00985DAA" w:rsidRDefault="00963581" w:rsidP="00E557F6">
    <w:r>
      <w:rPr>
        <w:noProof/>
      </w:rPr>
      <mc:AlternateContent>
        <mc:Choice Requires="wps">
          <w:drawing>
            <wp:anchor distT="0" distB="0" distL="114300" distR="114300" simplePos="0" relativeHeight="251703296" behindDoc="0" locked="0" layoutInCell="1" allowOverlap="1" wp14:anchorId="4A21F0B5" wp14:editId="131C2AB8">
              <wp:simplePos x="0" y="0"/>
              <wp:positionH relativeFrom="column">
                <wp:posOffset>0</wp:posOffset>
              </wp:positionH>
              <wp:positionV relativeFrom="paragraph">
                <wp:posOffset>159352</wp:posOffset>
              </wp:positionV>
              <wp:extent cx="6407150" cy="0"/>
              <wp:effectExtent l="0" t="0" r="6350" b="12700"/>
              <wp:wrapNone/>
              <wp:docPr id="17" name="Straight Connector 17"/>
              <wp:cNvGraphicFramePr/>
              <a:graphic xmlns:a="http://schemas.openxmlformats.org/drawingml/2006/main">
                <a:graphicData uri="http://schemas.microsoft.com/office/word/2010/wordprocessingShape">
                  <wps:wsp>
                    <wps:cNvCnPr/>
                    <wps:spPr>
                      <a:xfrm>
                        <a:off x="0" y="0"/>
                        <a:ext cx="6407150"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1C9444" id="Straight Connector 17"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0,12.55pt" to="504.5pt,12.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" strokecolor="#cfcdcd [2894]" strokeweight=".5pt">
              <v:stroke joinstyle="miter"/>
            </v:line>
          </w:pict>
        </mc:Fallback>
      </mc:AlternateContent>
    </w:r>
    <w:r>
      <w:rPr>
        <w:noProof/>
      </w:rPr>
      <w:drawing>
        <wp:anchor distT="0" distB="0" distL="114300" distR="114300" simplePos="0" relativeHeight="251704320" behindDoc="0" locked="0" layoutInCell="1" allowOverlap="1" wp14:anchorId="3A9F9BF4" wp14:editId="182EA195">
          <wp:simplePos x="0" y="0"/>
          <wp:positionH relativeFrom="column">
            <wp:posOffset>5607050</wp:posOffset>
          </wp:positionH>
          <wp:positionV relativeFrom="paragraph">
            <wp:posOffset>-359410</wp:posOffset>
          </wp:positionV>
          <wp:extent cx="850265" cy="483235"/>
          <wp:effectExtent l="0" t="0" r="0" b="0"/>
          <wp:wrapSquare wrapText="bothSides"/>
          <wp:docPr id="1011268907" name="Graphic 1011268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50265" cy="48323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02272" behindDoc="0" locked="0" layoutInCell="1" allowOverlap="1" wp14:anchorId="4FF97E9C" wp14:editId="317B0A54">
              <wp:simplePos x="0" y="0"/>
              <wp:positionH relativeFrom="column">
                <wp:posOffset>-92710</wp:posOffset>
              </wp:positionH>
              <wp:positionV relativeFrom="paragraph">
                <wp:posOffset>-223152</wp:posOffset>
              </wp:positionV>
              <wp:extent cx="2974340" cy="302281"/>
              <wp:effectExtent l="0" t="0" r="0" b="2540"/>
              <wp:wrapNone/>
              <wp:docPr id="16" name="Text Box 16"/>
              <wp:cNvGraphicFramePr/>
              <a:graphic xmlns:a="http://schemas.openxmlformats.org/drawingml/2006/main">
                <a:graphicData uri="http://schemas.microsoft.com/office/word/2010/wordprocessingShape">
                  <wps:wsp>
                    <wps:cNvSpPr txBox="1"/>
                    <wps:spPr>
                      <a:xfrm>
                        <a:off x="0" y="0"/>
                        <a:ext cx="2974340" cy="302281"/>
                      </a:xfrm>
                      <a:prstGeom prst="rect">
                        <a:avLst/>
                      </a:prstGeom>
                      <a:solidFill>
                        <a:schemeClr val="lt1"/>
                      </a:solidFill>
                      <a:ln w="6350">
                        <a:noFill/>
                      </a:ln>
                    </wps:spPr>
                    <wps:txbx>
                      <w:txbxContent>
                        <w:p w14:paraId="3A374308" w14:textId="77777777" w:rsidR="00985DAA" w:rsidRPr="00B151A2" w:rsidRDefault="00E557F6" w:rsidP="00E557F6">
                          <w:pPr>
                            <w:spacing w:line="240" w:lineRule="auto"/>
                            <w:rPr>
                              <w:color w:val="767171" w:themeColor="background2" w:themeShade="80"/>
                            </w:rPr>
                          </w:pPr>
                          <w:r>
                            <w:rPr>
                              <w:color w:val="767171" w:themeColor="background2" w:themeShade="80"/>
                            </w:rPr>
                            <w:t>Header text style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F97E9C" id="_x0000_t202" coordsize="21600,21600" o:spt="202" path="m,l,21600r21600,l21600,xe">
              <v:stroke joinstyle="miter"/>
              <v:path gradientshapeok="t" o:connecttype="rect"/>
            </v:shapetype>
            <v:shape id="Text Box 16" o:spid="_x0000_s1027" type="#_x0000_t202" style="position:absolute;margin-left:-7.3pt;margin-top:-17.55pt;width:234.2pt;height:23.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" fillcolor="white [3201]" stroked="f" strokeweight=".5pt">
              <v:textbox>
                <w:txbxContent>
                  <w:p w14:paraId="3A374308" w14:textId="77777777" w:rsidR="00985DAA" w:rsidRPr="00B151A2" w:rsidRDefault="00E557F6" w:rsidP="00E557F6">
                    <w:pPr>
                      <w:spacing w:line="240" w:lineRule="auto"/>
                      <w:rPr>
                        <w:color w:val="767171" w:themeColor="background2" w:themeShade="80"/>
                      </w:rPr>
                    </w:pPr>
                    <w:r>
                      <w:rPr>
                        <w:color w:val="767171" w:themeColor="background2" w:themeShade="80"/>
                      </w:rPr>
                      <w:t>Header text style</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F6133" w14:textId="77777777" w:rsidR="00254D75" w:rsidRDefault="00254D75" w:rsidP="008078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9661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AC280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5BAD6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1A53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2623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FE3A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BAC7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6DB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142FE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288B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23F27"/>
    <w:multiLevelType w:val="multilevel"/>
    <w:tmpl w:val="D8F00E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06563DDB"/>
    <w:multiLevelType w:val="hybridMultilevel"/>
    <w:tmpl w:val="5C06B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A3284F"/>
    <w:multiLevelType w:val="hybridMultilevel"/>
    <w:tmpl w:val="2432F4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2D10710"/>
    <w:multiLevelType w:val="hybridMultilevel"/>
    <w:tmpl w:val="267EF3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91834"/>
    <w:multiLevelType w:val="multilevel"/>
    <w:tmpl w:val="862E2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EDC086D"/>
    <w:multiLevelType w:val="hybridMultilevel"/>
    <w:tmpl w:val="CA6E87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10C71BA"/>
    <w:multiLevelType w:val="hybridMultilevel"/>
    <w:tmpl w:val="FF68BD44"/>
    <w:lvl w:ilvl="0" w:tplc="08090001">
      <w:start w:val="1"/>
      <w:numFmt w:val="bullet"/>
      <w:lvlText w:val=""/>
      <w:lvlJc w:val="left"/>
      <w:pPr>
        <w:ind w:left="360" w:hanging="360"/>
      </w:pPr>
      <w:rPr>
        <w:rFonts w:ascii="Symbol" w:hAnsi="Symbol" w:hint="default"/>
      </w:rPr>
    </w:lvl>
    <w:lvl w:ilvl="1" w:tplc="8FBEF484">
      <w:numFmt w:val="bullet"/>
      <w:lvlText w:val="•"/>
      <w:lvlJc w:val="left"/>
      <w:pPr>
        <w:ind w:left="1440" w:hanging="720"/>
      </w:pPr>
      <w:rPr>
        <w:rFonts w:ascii="Avenir Book" w:eastAsiaTheme="minorHAnsi" w:hAnsi="Avenir Book"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2477FD8"/>
    <w:multiLevelType w:val="hybridMultilevel"/>
    <w:tmpl w:val="B7583674"/>
    <w:lvl w:ilvl="0" w:tplc="73945760">
      <w:start w:val="1"/>
      <w:numFmt w:val="bullet"/>
      <w:lvlText w:val="·"/>
      <w:lvlJc w:val="left"/>
      <w:pPr>
        <w:ind w:left="720" w:hanging="360"/>
      </w:pPr>
      <w:rPr>
        <w:rFonts w:ascii="Symbol" w:hAnsi="Symbol" w:hint="default"/>
      </w:rPr>
    </w:lvl>
    <w:lvl w:ilvl="1" w:tplc="8FD43EC4">
      <w:start w:val="1"/>
      <w:numFmt w:val="bullet"/>
      <w:lvlText w:val="o"/>
      <w:lvlJc w:val="left"/>
      <w:pPr>
        <w:ind w:left="1440" w:hanging="360"/>
      </w:pPr>
      <w:rPr>
        <w:rFonts w:ascii="Courier New" w:hAnsi="Courier New" w:hint="default"/>
      </w:rPr>
    </w:lvl>
    <w:lvl w:ilvl="2" w:tplc="39BC4F4C">
      <w:start w:val="1"/>
      <w:numFmt w:val="bullet"/>
      <w:lvlText w:val=""/>
      <w:lvlJc w:val="left"/>
      <w:pPr>
        <w:ind w:left="2160" w:hanging="360"/>
      </w:pPr>
      <w:rPr>
        <w:rFonts w:ascii="Wingdings" w:hAnsi="Wingdings" w:hint="default"/>
      </w:rPr>
    </w:lvl>
    <w:lvl w:ilvl="3" w:tplc="716CD554">
      <w:start w:val="1"/>
      <w:numFmt w:val="bullet"/>
      <w:lvlText w:val=""/>
      <w:lvlJc w:val="left"/>
      <w:pPr>
        <w:ind w:left="2880" w:hanging="360"/>
      </w:pPr>
      <w:rPr>
        <w:rFonts w:ascii="Symbol" w:hAnsi="Symbol" w:hint="default"/>
      </w:rPr>
    </w:lvl>
    <w:lvl w:ilvl="4" w:tplc="A5346BAA">
      <w:start w:val="1"/>
      <w:numFmt w:val="bullet"/>
      <w:lvlText w:val="o"/>
      <w:lvlJc w:val="left"/>
      <w:pPr>
        <w:ind w:left="3600" w:hanging="360"/>
      </w:pPr>
      <w:rPr>
        <w:rFonts w:ascii="Courier New" w:hAnsi="Courier New" w:hint="default"/>
      </w:rPr>
    </w:lvl>
    <w:lvl w:ilvl="5" w:tplc="B0A63C3C">
      <w:start w:val="1"/>
      <w:numFmt w:val="bullet"/>
      <w:lvlText w:val=""/>
      <w:lvlJc w:val="left"/>
      <w:pPr>
        <w:ind w:left="4320" w:hanging="360"/>
      </w:pPr>
      <w:rPr>
        <w:rFonts w:ascii="Wingdings" w:hAnsi="Wingdings" w:hint="default"/>
      </w:rPr>
    </w:lvl>
    <w:lvl w:ilvl="6" w:tplc="2DB60CCC">
      <w:start w:val="1"/>
      <w:numFmt w:val="bullet"/>
      <w:lvlText w:val=""/>
      <w:lvlJc w:val="left"/>
      <w:pPr>
        <w:ind w:left="5040" w:hanging="360"/>
      </w:pPr>
      <w:rPr>
        <w:rFonts w:ascii="Symbol" w:hAnsi="Symbol" w:hint="default"/>
      </w:rPr>
    </w:lvl>
    <w:lvl w:ilvl="7" w:tplc="71009BAE">
      <w:start w:val="1"/>
      <w:numFmt w:val="bullet"/>
      <w:lvlText w:val="o"/>
      <w:lvlJc w:val="left"/>
      <w:pPr>
        <w:ind w:left="5760" w:hanging="360"/>
      </w:pPr>
      <w:rPr>
        <w:rFonts w:ascii="Courier New" w:hAnsi="Courier New" w:hint="default"/>
      </w:rPr>
    </w:lvl>
    <w:lvl w:ilvl="8" w:tplc="06926F26">
      <w:start w:val="1"/>
      <w:numFmt w:val="bullet"/>
      <w:lvlText w:val=""/>
      <w:lvlJc w:val="left"/>
      <w:pPr>
        <w:ind w:left="6480" w:hanging="360"/>
      </w:pPr>
      <w:rPr>
        <w:rFonts w:ascii="Wingdings" w:hAnsi="Wingdings" w:hint="default"/>
      </w:rPr>
    </w:lvl>
  </w:abstractNum>
  <w:abstractNum w:abstractNumId="18" w15:restartNumberingAfterBreak="0">
    <w:nsid w:val="236C0E0E"/>
    <w:multiLevelType w:val="multilevel"/>
    <w:tmpl w:val="CE529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45925C7"/>
    <w:multiLevelType w:val="hybridMultilevel"/>
    <w:tmpl w:val="7C7C06F8"/>
    <w:lvl w:ilvl="0" w:tplc="D5363A90">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4E932AA"/>
    <w:multiLevelType w:val="hybridMultilevel"/>
    <w:tmpl w:val="3AD8FDF2"/>
    <w:lvl w:ilvl="0" w:tplc="08090001">
      <w:start w:val="1"/>
      <w:numFmt w:val="bullet"/>
      <w:lvlText w:val=""/>
      <w:lvlJc w:val="left"/>
      <w:pPr>
        <w:ind w:left="360" w:hanging="360"/>
      </w:pPr>
      <w:rPr>
        <w:rFonts w:ascii="Symbol" w:hAnsi="Symbol" w:hint="default"/>
      </w:rPr>
    </w:lvl>
    <w:lvl w:ilvl="1" w:tplc="E0361858">
      <w:start w:val="1"/>
      <w:numFmt w:val="bullet"/>
      <w:pStyle w:val="Secondarybullets"/>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003B8A"/>
    <w:multiLevelType w:val="hybridMultilevel"/>
    <w:tmpl w:val="DD0EF7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590422D"/>
    <w:multiLevelType w:val="hybridMultilevel"/>
    <w:tmpl w:val="0A64F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AA70BC7"/>
    <w:multiLevelType w:val="hybridMultilevel"/>
    <w:tmpl w:val="BC886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DC35FA1"/>
    <w:multiLevelType w:val="multilevel"/>
    <w:tmpl w:val="E9FAC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F254E16"/>
    <w:multiLevelType w:val="hybridMultilevel"/>
    <w:tmpl w:val="BB149D74"/>
    <w:lvl w:ilvl="0" w:tplc="BEC28ED8">
      <w:start w:val="1"/>
      <w:numFmt w:val="decimal"/>
      <w:pStyle w:val="H2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24D7FC1"/>
    <w:multiLevelType w:val="hybridMultilevel"/>
    <w:tmpl w:val="AD9827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3AB578C"/>
    <w:multiLevelType w:val="multilevel"/>
    <w:tmpl w:val="18502518"/>
    <w:lvl w:ilvl="0">
      <w:start w:val="1"/>
      <w:numFmt w:val="decimal"/>
      <w:pStyle w:val="Numberedlist"/>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84149BA"/>
    <w:multiLevelType w:val="hybridMultilevel"/>
    <w:tmpl w:val="511062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257F24"/>
    <w:multiLevelType w:val="hybridMultilevel"/>
    <w:tmpl w:val="5E822D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BA430BB"/>
    <w:multiLevelType w:val="multilevel"/>
    <w:tmpl w:val="47D8B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C06779F"/>
    <w:multiLevelType w:val="multilevel"/>
    <w:tmpl w:val="CBB68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C2762C4"/>
    <w:multiLevelType w:val="multilevel"/>
    <w:tmpl w:val="65D29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DE37525"/>
    <w:multiLevelType w:val="hybridMultilevel"/>
    <w:tmpl w:val="D3B683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3E3F3BC4"/>
    <w:multiLevelType w:val="multilevel"/>
    <w:tmpl w:val="1E5E54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3F206FCE"/>
    <w:multiLevelType w:val="hybridMultilevel"/>
    <w:tmpl w:val="19D67A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420F7360"/>
    <w:multiLevelType w:val="hybridMultilevel"/>
    <w:tmpl w:val="1BE452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7" w15:restartNumberingAfterBreak="0">
    <w:nsid w:val="488551D4"/>
    <w:multiLevelType w:val="hybridMultilevel"/>
    <w:tmpl w:val="F88E22D8"/>
    <w:lvl w:ilvl="0" w:tplc="2BFA77EE">
      <w:start w:val="1"/>
      <w:numFmt w:val="bullet"/>
      <w:pStyle w:val="Bulleted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C5F2642"/>
    <w:multiLevelType w:val="multilevel"/>
    <w:tmpl w:val="EB80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E3C25C3"/>
    <w:multiLevelType w:val="hybridMultilevel"/>
    <w:tmpl w:val="BFE43558"/>
    <w:lvl w:ilvl="0" w:tplc="C14AAC62">
      <w:start w:val="1"/>
      <w:numFmt w:val="bullet"/>
      <w:lvlText w:val=""/>
      <w:lvlJc w:val="left"/>
      <w:pPr>
        <w:ind w:left="72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EE26A3F"/>
    <w:multiLevelType w:val="multilevel"/>
    <w:tmpl w:val="89DA06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51224C11"/>
    <w:multiLevelType w:val="multilevel"/>
    <w:tmpl w:val="D8CA7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51975B3"/>
    <w:multiLevelType w:val="hybridMultilevel"/>
    <w:tmpl w:val="32A09C92"/>
    <w:lvl w:ilvl="0" w:tplc="25B04018">
      <w:start w:val="1"/>
      <w:numFmt w:val="bullet"/>
      <w:lvlText w:val="•"/>
      <w:lvlJc w:val="left"/>
      <w:pPr>
        <w:tabs>
          <w:tab w:val="num" w:pos="360"/>
        </w:tabs>
        <w:ind w:left="360" w:hanging="360"/>
      </w:pPr>
      <w:rPr>
        <w:rFonts w:ascii="Arial" w:hAnsi="Arial" w:hint="default"/>
      </w:rPr>
    </w:lvl>
    <w:lvl w:ilvl="1" w:tplc="48508B2A" w:tentative="1">
      <w:start w:val="1"/>
      <w:numFmt w:val="bullet"/>
      <w:lvlText w:val="•"/>
      <w:lvlJc w:val="left"/>
      <w:pPr>
        <w:tabs>
          <w:tab w:val="num" w:pos="1080"/>
        </w:tabs>
        <w:ind w:left="1080" w:hanging="360"/>
      </w:pPr>
      <w:rPr>
        <w:rFonts w:ascii="Arial" w:hAnsi="Arial" w:hint="default"/>
      </w:rPr>
    </w:lvl>
    <w:lvl w:ilvl="2" w:tplc="3E62A194" w:tentative="1">
      <w:start w:val="1"/>
      <w:numFmt w:val="bullet"/>
      <w:lvlText w:val="•"/>
      <w:lvlJc w:val="left"/>
      <w:pPr>
        <w:tabs>
          <w:tab w:val="num" w:pos="1800"/>
        </w:tabs>
        <w:ind w:left="1800" w:hanging="360"/>
      </w:pPr>
      <w:rPr>
        <w:rFonts w:ascii="Arial" w:hAnsi="Arial" w:hint="default"/>
      </w:rPr>
    </w:lvl>
    <w:lvl w:ilvl="3" w:tplc="485C5354" w:tentative="1">
      <w:start w:val="1"/>
      <w:numFmt w:val="bullet"/>
      <w:lvlText w:val="•"/>
      <w:lvlJc w:val="left"/>
      <w:pPr>
        <w:tabs>
          <w:tab w:val="num" w:pos="2520"/>
        </w:tabs>
        <w:ind w:left="2520" w:hanging="360"/>
      </w:pPr>
      <w:rPr>
        <w:rFonts w:ascii="Arial" w:hAnsi="Arial" w:hint="default"/>
      </w:rPr>
    </w:lvl>
    <w:lvl w:ilvl="4" w:tplc="2C946D58" w:tentative="1">
      <w:start w:val="1"/>
      <w:numFmt w:val="bullet"/>
      <w:lvlText w:val="•"/>
      <w:lvlJc w:val="left"/>
      <w:pPr>
        <w:tabs>
          <w:tab w:val="num" w:pos="3240"/>
        </w:tabs>
        <w:ind w:left="3240" w:hanging="360"/>
      </w:pPr>
      <w:rPr>
        <w:rFonts w:ascii="Arial" w:hAnsi="Arial" w:hint="default"/>
      </w:rPr>
    </w:lvl>
    <w:lvl w:ilvl="5" w:tplc="5B589738" w:tentative="1">
      <w:start w:val="1"/>
      <w:numFmt w:val="bullet"/>
      <w:lvlText w:val="•"/>
      <w:lvlJc w:val="left"/>
      <w:pPr>
        <w:tabs>
          <w:tab w:val="num" w:pos="3960"/>
        </w:tabs>
        <w:ind w:left="3960" w:hanging="360"/>
      </w:pPr>
      <w:rPr>
        <w:rFonts w:ascii="Arial" w:hAnsi="Arial" w:hint="default"/>
      </w:rPr>
    </w:lvl>
    <w:lvl w:ilvl="6" w:tplc="C14E7CB4" w:tentative="1">
      <w:start w:val="1"/>
      <w:numFmt w:val="bullet"/>
      <w:lvlText w:val="•"/>
      <w:lvlJc w:val="left"/>
      <w:pPr>
        <w:tabs>
          <w:tab w:val="num" w:pos="4680"/>
        </w:tabs>
        <w:ind w:left="4680" w:hanging="360"/>
      </w:pPr>
      <w:rPr>
        <w:rFonts w:ascii="Arial" w:hAnsi="Arial" w:hint="default"/>
      </w:rPr>
    </w:lvl>
    <w:lvl w:ilvl="7" w:tplc="8F8669C0" w:tentative="1">
      <w:start w:val="1"/>
      <w:numFmt w:val="bullet"/>
      <w:lvlText w:val="•"/>
      <w:lvlJc w:val="left"/>
      <w:pPr>
        <w:tabs>
          <w:tab w:val="num" w:pos="5400"/>
        </w:tabs>
        <w:ind w:left="5400" w:hanging="360"/>
      </w:pPr>
      <w:rPr>
        <w:rFonts w:ascii="Arial" w:hAnsi="Arial" w:hint="default"/>
      </w:rPr>
    </w:lvl>
    <w:lvl w:ilvl="8" w:tplc="7C60FD5E" w:tentative="1">
      <w:start w:val="1"/>
      <w:numFmt w:val="bullet"/>
      <w:lvlText w:val="•"/>
      <w:lvlJc w:val="left"/>
      <w:pPr>
        <w:tabs>
          <w:tab w:val="num" w:pos="6120"/>
        </w:tabs>
        <w:ind w:left="6120" w:hanging="360"/>
      </w:pPr>
      <w:rPr>
        <w:rFonts w:ascii="Arial" w:hAnsi="Arial" w:hint="default"/>
      </w:rPr>
    </w:lvl>
  </w:abstractNum>
  <w:abstractNum w:abstractNumId="43" w15:restartNumberingAfterBreak="0">
    <w:nsid w:val="551A1521"/>
    <w:multiLevelType w:val="multilevel"/>
    <w:tmpl w:val="82547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52E110F"/>
    <w:multiLevelType w:val="hybridMultilevel"/>
    <w:tmpl w:val="30FEF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606736C"/>
    <w:multiLevelType w:val="hybridMultilevel"/>
    <w:tmpl w:val="91F01A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9FE416A"/>
    <w:multiLevelType w:val="hybridMultilevel"/>
    <w:tmpl w:val="8BC6A6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5CD40492"/>
    <w:multiLevelType w:val="multilevel"/>
    <w:tmpl w:val="3C12FA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668D6C3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9C3267D"/>
    <w:multiLevelType w:val="hybridMultilevel"/>
    <w:tmpl w:val="EF52CDEE"/>
    <w:lvl w:ilvl="0" w:tplc="CCEE74D2">
      <w:start w:val="1"/>
      <w:numFmt w:val="decimal"/>
      <w:pStyle w:val="H1numbered"/>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6D9E1C78"/>
    <w:multiLevelType w:val="multilevel"/>
    <w:tmpl w:val="C406BA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1" w15:restartNumberingAfterBreak="0">
    <w:nsid w:val="6E9237C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03D2758"/>
    <w:multiLevelType w:val="hybridMultilevel"/>
    <w:tmpl w:val="400A1F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3" w15:restartNumberingAfterBreak="0">
    <w:nsid w:val="74D31B01"/>
    <w:multiLevelType w:val="hybridMultilevel"/>
    <w:tmpl w:val="E8ACA3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7647450B"/>
    <w:multiLevelType w:val="hybridMultilevel"/>
    <w:tmpl w:val="CB3EBF26"/>
    <w:lvl w:ilvl="0" w:tplc="BB8C6F28">
      <w:start w:val="1"/>
      <w:numFmt w:val="decimal"/>
      <w:pStyle w:val="H3numberednew"/>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7F67546F"/>
    <w:multiLevelType w:val="multilevel"/>
    <w:tmpl w:val="D0BC7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27731285">
    <w:abstractNumId w:val="11"/>
  </w:num>
  <w:num w:numId="2" w16cid:durableId="1672634641">
    <w:abstractNumId w:val="37"/>
  </w:num>
  <w:num w:numId="3" w16cid:durableId="1788312009">
    <w:abstractNumId w:val="12"/>
  </w:num>
  <w:num w:numId="4" w16cid:durableId="1477065739">
    <w:abstractNumId w:val="22"/>
  </w:num>
  <w:num w:numId="5" w16cid:durableId="794787350">
    <w:abstractNumId w:val="13"/>
  </w:num>
  <w:num w:numId="6" w16cid:durableId="842479569">
    <w:abstractNumId w:val="44"/>
  </w:num>
  <w:num w:numId="7" w16cid:durableId="705330814">
    <w:abstractNumId w:val="29"/>
  </w:num>
  <w:num w:numId="8" w16cid:durableId="775564584">
    <w:abstractNumId w:val="36"/>
  </w:num>
  <w:num w:numId="9" w16cid:durableId="546920340">
    <w:abstractNumId w:val="53"/>
  </w:num>
  <w:num w:numId="10" w16cid:durableId="796803363">
    <w:abstractNumId w:val="42"/>
  </w:num>
  <w:num w:numId="11" w16cid:durableId="1401749647">
    <w:abstractNumId w:val="16"/>
  </w:num>
  <w:num w:numId="12" w16cid:durableId="1350644173">
    <w:abstractNumId w:val="23"/>
  </w:num>
  <w:num w:numId="13" w16cid:durableId="762723365">
    <w:abstractNumId w:val="39"/>
  </w:num>
  <w:num w:numId="14" w16cid:durableId="652225385">
    <w:abstractNumId w:val="28"/>
  </w:num>
  <w:num w:numId="15" w16cid:durableId="1870756207">
    <w:abstractNumId w:val="20"/>
  </w:num>
  <w:num w:numId="16" w16cid:durableId="495611230">
    <w:abstractNumId w:val="47"/>
  </w:num>
  <w:num w:numId="17" w16cid:durableId="1202594636">
    <w:abstractNumId w:val="48"/>
  </w:num>
  <w:num w:numId="18" w16cid:durableId="717705231">
    <w:abstractNumId w:val="51"/>
  </w:num>
  <w:num w:numId="19" w16cid:durableId="1747263375">
    <w:abstractNumId w:val="27"/>
  </w:num>
  <w:num w:numId="20" w16cid:durableId="1892232670">
    <w:abstractNumId w:val="54"/>
  </w:num>
  <w:num w:numId="21" w16cid:durableId="589200753">
    <w:abstractNumId w:val="49"/>
  </w:num>
  <w:num w:numId="22" w16cid:durableId="1242759578">
    <w:abstractNumId w:val="0"/>
  </w:num>
  <w:num w:numId="23" w16cid:durableId="1730036519">
    <w:abstractNumId w:val="1"/>
  </w:num>
  <w:num w:numId="24" w16cid:durableId="89394308">
    <w:abstractNumId w:val="2"/>
  </w:num>
  <w:num w:numId="25" w16cid:durableId="1377467438">
    <w:abstractNumId w:val="3"/>
  </w:num>
  <w:num w:numId="26" w16cid:durableId="511147985">
    <w:abstractNumId w:val="8"/>
  </w:num>
  <w:num w:numId="27" w16cid:durableId="1687093613">
    <w:abstractNumId w:val="4"/>
  </w:num>
  <w:num w:numId="28" w16cid:durableId="771045669">
    <w:abstractNumId w:val="5"/>
  </w:num>
  <w:num w:numId="29" w16cid:durableId="1340155553">
    <w:abstractNumId w:val="6"/>
  </w:num>
  <w:num w:numId="30" w16cid:durableId="1789927365">
    <w:abstractNumId w:val="7"/>
  </w:num>
  <w:num w:numId="31" w16cid:durableId="627705860">
    <w:abstractNumId w:val="9"/>
  </w:num>
  <w:num w:numId="32" w16cid:durableId="327486640">
    <w:abstractNumId w:val="19"/>
  </w:num>
  <w:num w:numId="33" w16cid:durableId="1269194178">
    <w:abstractNumId w:val="25"/>
  </w:num>
  <w:num w:numId="34" w16cid:durableId="650327478">
    <w:abstractNumId w:val="38"/>
  </w:num>
  <w:num w:numId="35" w16cid:durableId="1744451993">
    <w:abstractNumId w:val="32"/>
  </w:num>
  <w:num w:numId="36" w16cid:durableId="2116048519">
    <w:abstractNumId w:val="18"/>
  </w:num>
  <w:num w:numId="37" w16cid:durableId="2024475306">
    <w:abstractNumId w:val="10"/>
  </w:num>
  <w:num w:numId="38" w16cid:durableId="558976314">
    <w:abstractNumId w:val="40"/>
  </w:num>
  <w:num w:numId="39" w16cid:durableId="1606498192">
    <w:abstractNumId w:val="41"/>
  </w:num>
  <w:num w:numId="40" w16cid:durableId="301734401">
    <w:abstractNumId w:val="31"/>
  </w:num>
  <w:num w:numId="41" w16cid:durableId="1411385837">
    <w:abstractNumId w:val="24"/>
  </w:num>
  <w:num w:numId="42" w16cid:durableId="245268139">
    <w:abstractNumId w:val="14"/>
  </w:num>
  <w:num w:numId="43" w16cid:durableId="1550261165">
    <w:abstractNumId w:val="30"/>
  </w:num>
  <w:num w:numId="44" w16cid:durableId="1183202349">
    <w:abstractNumId w:val="55"/>
  </w:num>
  <w:num w:numId="45" w16cid:durableId="144902269">
    <w:abstractNumId w:val="34"/>
  </w:num>
  <w:num w:numId="46" w16cid:durableId="40642541">
    <w:abstractNumId w:val="50"/>
  </w:num>
  <w:num w:numId="47" w16cid:durableId="938173350">
    <w:abstractNumId w:val="43"/>
  </w:num>
  <w:num w:numId="48" w16cid:durableId="38285767">
    <w:abstractNumId w:val="45"/>
  </w:num>
  <w:num w:numId="49" w16cid:durableId="783041297">
    <w:abstractNumId w:val="15"/>
  </w:num>
  <w:num w:numId="50" w16cid:durableId="506790609">
    <w:abstractNumId w:val="35"/>
  </w:num>
  <w:num w:numId="51" w16cid:durableId="563100517">
    <w:abstractNumId w:val="46"/>
  </w:num>
  <w:num w:numId="52" w16cid:durableId="1801073254">
    <w:abstractNumId w:val="33"/>
  </w:num>
  <w:num w:numId="53" w16cid:durableId="788553514">
    <w:abstractNumId w:val="21"/>
  </w:num>
  <w:num w:numId="54" w16cid:durableId="2075858003">
    <w:abstractNumId w:val="52"/>
  </w:num>
  <w:num w:numId="55" w16cid:durableId="1185053865">
    <w:abstractNumId w:val="26"/>
  </w:num>
  <w:num w:numId="56" w16cid:durableId="11730608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isplayBackgroundShape/>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63"/>
    <w:rsid w:val="00004C89"/>
    <w:rsid w:val="00015279"/>
    <w:rsid w:val="00036FAF"/>
    <w:rsid w:val="00040D44"/>
    <w:rsid w:val="0007268C"/>
    <w:rsid w:val="00080E4E"/>
    <w:rsid w:val="00081A65"/>
    <w:rsid w:val="00085B6B"/>
    <w:rsid w:val="00086190"/>
    <w:rsid w:val="000A1938"/>
    <w:rsid w:val="000A35CA"/>
    <w:rsid w:val="000A4D2A"/>
    <w:rsid w:val="000A6454"/>
    <w:rsid w:val="000B51E3"/>
    <w:rsid w:val="000C5D89"/>
    <w:rsid w:val="000E6A12"/>
    <w:rsid w:val="00107363"/>
    <w:rsid w:val="00127278"/>
    <w:rsid w:val="00134E44"/>
    <w:rsid w:val="0015533B"/>
    <w:rsid w:val="00156EBA"/>
    <w:rsid w:val="00174D1C"/>
    <w:rsid w:val="00177289"/>
    <w:rsid w:val="001A2442"/>
    <w:rsid w:val="001A4F89"/>
    <w:rsid w:val="001A76FD"/>
    <w:rsid w:val="001B570B"/>
    <w:rsid w:val="001C0AB9"/>
    <w:rsid w:val="001C39D4"/>
    <w:rsid w:val="001C6CFB"/>
    <w:rsid w:val="001D2097"/>
    <w:rsid w:val="001D511B"/>
    <w:rsid w:val="001F6B93"/>
    <w:rsid w:val="002057A3"/>
    <w:rsid w:val="00211EF8"/>
    <w:rsid w:val="00225CE7"/>
    <w:rsid w:val="00254D75"/>
    <w:rsid w:val="002566C5"/>
    <w:rsid w:val="00274DC6"/>
    <w:rsid w:val="00282634"/>
    <w:rsid w:val="002914FB"/>
    <w:rsid w:val="0029731D"/>
    <w:rsid w:val="002A6A92"/>
    <w:rsid w:val="002B0A85"/>
    <w:rsid w:val="002B1F31"/>
    <w:rsid w:val="002C7A21"/>
    <w:rsid w:val="002D062C"/>
    <w:rsid w:val="002D7CC2"/>
    <w:rsid w:val="002E4772"/>
    <w:rsid w:val="002E5E2A"/>
    <w:rsid w:val="00305C75"/>
    <w:rsid w:val="0031121A"/>
    <w:rsid w:val="00326CFF"/>
    <w:rsid w:val="00330860"/>
    <w:rsid w:val="00333F49"/>
    <w:rsid w:val="00346E2E"/>
    <w:rsid w:val="0035340C"/>
    <w:rsid w:val="00366299"/>
    <w:rsid w:val="00396897"/>
    <w:rsid w:val="003A20C4"/>
    <w:rsid w:val="003A48E7"/>
    <w:rsid w:val="003C08ED"/>
    <w:rsid w:val="003C231F"/>
    <w:rsid w:val="003C5D6C"/>
    <w:rsid w:val="003D3AE7"/>
    <w:rsid w:val="003E01BB"/>
    <w:rsid w:val="003F1F5D"/>
    <w:rsid w:val="00416878"/>
    <w:rsid w:val="004269F6"/>
    <w:rsid w:val="00456EDA"/>
    <w:rsid w:val="00466D3B"/>
    <w:rsid w:val="00473899"/>
    <w:rsid w:val="0048065F"/>
    <w:rsid w:val="00495C4C"/>
    <w:rsid w:val="00496F7A"/>
    <w:rsid w:val="004C2251"/>
    <w:rsid w:val="004C44B6"/>
    <w:rsid w:val="004D1F29"/>
    <w:rsid w:val="004D28C2"/>
    <w:rsid w:val="004F055E"/>
    <w:rsid w:val="00510931"/>
    <w:rsid w:val="00512DB0"/>
    <w:rsid w:val="00525A06"/>
    <w:rsid w:val="00555FF2"/>
    <w:rsid w:val="00562B7A"/>
    <w:rsid w:val="005A4190"/>
    <w:rsid w:val="00687DD0"/>
    <w:rsid w:val="00695895"/>
    <w:rsid w:val="006A30C5"/>
    <w:rsid w:val="006A50E9"/>
    <w:rsid w:val="006B5ACA"/>
    <w:rsid w:val="006D31F5"/>
    <w:rsid w:val="006E5016"/>
    <w:rsid w:val="006F2F2F"/>
    <w:rsid w:val="006F32AD"/>
    <w:rsid w:val="0071026C"/>
    <w:rsid w:val="00713263"/>
    <w:rsid w:val="00714C4D"/>
    <w:rsid w:val="00722FFC"/>
    <w:rsid w:val="007237A4"/>
    <w:rsid w:val="00725820"/>
    <w:rsid w:val="00727F98"/>
    <w:rsid w:val="00737326"/>
    <w:rsid w:val="00762000"/>
    <w:rsid w:val="007747B3"/>
    <w:rsid w:val="00774AE4"/>
    <w:rsid w:val="00780969"/>
    <w:rsid w:val="007A63E4"/>
    <w:rsid w:val="007D05A1"/>
    <w:rsid w:val="007D3B24"/>
    <w:rsid w:val="007D6CBA"/>
    <w:rsid w:val="007E20F5"/>
    <w:rsid w:val="008075F6"/>
    <w:rsid w:val="0080780A"/>
    <w:rsid w:val="00816D32"/>
    <w:rsid w:val="008330B8"/>
    <w:rsid w:val="008751A1"/>
    <w:rsid w:val="00886D97"/>
    <w:rsid w:val="008938CA"/>
    <w:rsid w:val="00895018"/>
    <w:rsid w:val="008B0061"/>
    <w:rsid w:val="008B762F"/>
    <w:rsid w:val="008C0A57"/>
    <w:rsid w:val="008C44F1"/>
    <w:rsid w:val="008C7019"/>
    <w:rsid w:val="008D418F"/>
    <w:rsid w:val="008D59FB"/>
    <w:rsid w:val="008E287C"/>
    <w:rsid w:val="008F20BD"/>
    <w:rsid w:val="008F5D46"/>
    <w:rsid w:val="00925A84"/>
    <w:rsid w:val="00931C25"/>
    <w:rsid w:val="00934041"/>
    <w:rsid w:val="00937182"/>
    <w:rsid w:val="00940F9D"/>
    <w:rsid w:val="00946377"/>
    <w:rsid w:val="00963581"/>
    <w:rsid w:val="00963843"/>
    <w:rsid w:val="00981C00"/>
    <w:rsid w:val="0098398F"/>
    <w:rsid w:val="00985DAA"/>
    <w:rsid w:val="009B1A88"/>
    <w:rsid w:val="009B430C"/>
    <w:rsid w:val="009B5B36"/>
    <w:rsid w:val="009E440A"/>
    <w:rsid w:val="009F587C"/>
    <w:rsid w:val="00A25DF7"/>
    <w:rsid w:val="00A3556C"/>
    <w:rsid w:val="00A42FAC"/>
    <w:rsid w:val="00A81D39"/>
    <w:rsid w:val="00A91988"/>
    <w:rsid w:val="00AA6476"/>
    <w:rsid w:val="00AB1548"/>
    <w:rsid w:val="00AB5118"/>
    <w:rsid w:val="00AB56D0"/>
    <w:rsid w:val="00AD2B77"/>
    <w:rsid w:val="00AD515C"/>
    <w:rsid w:val="00AE7499"/>
    <w:rsid w:val="00B151A2"/>
    <w:rsid w:val="00B15348"/>
    <w:rsid w:val="00B258A3"/>
    <w:rsid w:val="00B260B7"/>
    <w:rsid w:val="00B27BC2"/>
    <w:rsid w:val="00B3136A"/>
    <w:rsid w:val="00B46A47"/>
    <w:rsid w:val="00B5378E"/>
    <w:rsid w:val="00B65018"/>
    <w:rsid w:val="00B843F8"/>
    <w:rsid w:val="00B847A2"/>
    <w:rsid w:val="00BC74DC"/>
    <w:rsid w:val="00BD671F"/>
    <w:rsid w:val="00BE0F0E"/>
    <w:rsid w:val="00BF08BF"/>
    <w:rsid w:val="00C04239"/>
    <w:rsid w:val="00C24C0C"/>
    <w:rsid w:val="00C50EC5"/>
    <w:rsid w:val="00C6595E"/>
    <w:rsid w:val="00C67B44"/>
    <w:rsid w:val="00C70E97"/>
    <w:rsid w:val="00CA7DBC"/>
    <w:rsid w:val="00CC1D4C"/>
    <w:rsid w:val="00CC2AA2"/>
    <w:rsid w:val="00CD6F3A"/>
    <w:rsid w:val="00CD7013"/>
    <w:rsid w:val="00CE007D"/>
    <w:rsid w:val="00CF471B"/>
    <w:rsid w:val="00D01B6A"/>
    <w:rsid w:val="00D11F1C"/>
    <w:rsid w:val="00D22E81"/>
    <w:rsid w:val="00D35C6F"/>
    <w:rsid w:val="00D52691"/>
    <w:rsid w:val="00D53EDD"/>
    <w:rsid w:val="00D7473A"/>
    <w:rsid w:val="00D824F7"/>
    <w:rsid w:val="00D82A40"/>
    <w:rsid w:val="00D86CDB"/>
    <w:rsid w:val="00DA2BA4"/>
    <w:rsid w:val="00DA30AB"/>
    <w:rsid w:val="00DA30F7"/>
    <w:rsid w:val="00DB286B"/>
    <w:rsid w:val="00DC1474"/>
    <w:rsid w:val="00DD4A58"/>
    <w:rsid w:val="00DD4F5F"/>
    <w:rsid w:val="00DE258F"/>
    <w:rsid w:val="00DE2724"/>
    <w:rsid w:val="00DE508A"/>
    <w:rsid w:val="00E25815"/>
    <w:rsid w:val="00E32B2C"/>
    <w:rsid w:val="00E47775"/>
    <w:rsid w:val="00E557F6"/>
    <w:rsid w:val="00E817A3"/>
    <w:rsid w:val="00E92668"/>
    <w:rsid w:val="00E9388C"/>
    <w:rsid w:val="00EA349E"/>
    <w:rsid w:val="00EB5751"/>
    <w:rsid w:val="00ED3006"/>
    <w:rsid w:val="00ED3784"/>
    <w:rsid w:val="00EE060B"/>
    <w:rsid w:val="00EE1C36"/>
    <w:rsid w:val="00EE379E"/>
    <w:rsid w:val="00F0254C"/>
    <w:rsid w:val="00F0700F"/>
    <w:rsid w:val="00F30086"/>
    <w:rsid w:val="00F328D4"/>
    <w:rsid w:val="00F63212"/>
    <w:rsid w:val="00FB4360"/>
    <w:rsid w:val="00FD28D8"/>
    <w:rsid w:val="00FD2D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9DE51"/>
  <w15:chartTrackingRefBased/>
  <w15:docId w15:val="{CDCAB275-5724-924B-BE6B-FA76AB568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venir Next LT Pro" w:eastAsiaTheme="minorHAnsi" w:hAnsi="Avenir Next LT Pro" w:cs="Times New Roman (Body CS)"/>
        <w:color w:val="2B2F3B" w:themeColor="text1"/>
        <w:sz w:val="21"/>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1D2097"/>
    <w:pPr>
      <w:spacing w:after="120" w:line="276" w:lineRule="auto"/>
    </w:pPr>
    <w:rPr>
      <w:rFonts w:ascii="Avenir LT Pro 45 Book" w:hAnsi="Avenir LT Pro 45 Book"/>
      <w:sz w:val="22"/>
    </w:rPr>
  </w:style>
  <w:style w:type="paragraph" w:styleId="Heading1">
    <w:name w:val="heading 1"/>
    <w:basedOn w:val="Normal"/>
    <w:next w:val="Normal"/>
    <w:link w:val="Heading1Char"/>
    <w:uiPriority w:val="9"/>
    <w:qFormat/>
    <w:rsid w:val="00081A65"/>
    <w:pPr>
      <w:keepNext/>
      <w:keepLines/>
      <w:spacing w:before="520"/>
      <w:outlineLvl w:val="0"/>
    </w:pPr>
    <w:rPr>
      <w:rFonts w:ascii="Avenir LT Pro 65 Medium" w:eastAsiaTheme="majorEastAsia" w:hAnsi="Avenir LT Pro 65 Medium" w:cstheme="majorBidi"/>
      <w:sz w:val="32"/>
      <w:szCs w:val="32"/>
    </w:rPr>
  </w:style>
  <w:style w:type="paragraph" w:styleId="Heading2">
    <w:name w:val="heading 2"/>
    <w:basedOn w:val="Normal"/>
    <w:next w:val="Normal"/>
    <w:link w:val="Heading2Char"/>
    <w:uiPriority w:val="9"/>
    <w:unhideWhenUsed/>
    <w:qFormat/>
    <w:rsid w:val="00081A65"/>
    <w:pPr>
      <w:keepNext/>
      <w:keepLines/>
      <w:spacing w:before="240"/>
      <w:outlineLvl w:val="1"/>
    </w:pPr>
    <w:rPr>
      <w:rFonts w:ascii="Avenir LT Pro 65 Medium" w:eastAsiaTheme="majorEastAsia" w:hAnsi="Avenir LT Pro 65 Medium" w:cstheme="majorBidi"/>
      <w:color w:val="DF007D" w:themeColor="accent4"/>
      <w:sz w:val="28"/>
      <w:szCs w:val="26"/>
    </w:rPr>
  </w:style>
  <w:style w:type="paragraph" w:styleId="Heading3">
    <w:name w:val="heading 3"/>
    <w:basedOn w:val="Normal"/>
    <w:next w:val="Normal"/>
    <w:link w:val="Heading3Char"/>
    <w:uiPriority w:val="9"/>
    <w:unhideWhenUsed/>
    <w:qFormat/>
    <w:rsid w:val="00081A65"/>
    <w:pPr>
      <w:keepNext/>
      <w:keepLines/>
      <w:spacing w:before="240"/>
      <w:outlineLvl w:val="2"/>
    </w:pPr>
    <w:rPr>
      <w:rFonts w:ascii="Avenir LT Pro 65 Medium" w:eastAsiaTheme="majorEastAsia" w:hAnsi="Avenir LT Pro 65 Medium" w:cstheme="majorBidi"/>
    </w:rPr>
  </w:style>
  <w:style w:type="paragraph" w:styleId="Heading4">
    <w:name w:val="heading 4"/>
    <w:basedOn w:val="Normal"/>
    <w:next w:val="Normal"/>
    <w:link w:val="Heading4Char"/>
    <w:uiPriority w:val="9"/>
    <w:unhideWhenUsed/>
    <w:qFormat/>
    <w:rsid w:val="00081A65"/>
    <w:pPr>
      <w:keepNext/>
      <w:keepLines/>
      <w:spacing w:before="40"/>
      <w:outlineLvl w:val="3"/>
    </w:pPr>
    <w:rPr>
      <w:rFonts w:ascii="Avenir LT Pro 55 Roman" w:eastAsiaTheme="majorEastAsia" w:hAnsi="Avenir LT Pro 55 Roman" w:cstheme="majorBidi"/>
      <w:b/>
      <w:iCs/>
      <w:color w:val="005EB8" w:themeColor="accent1"/>
    </w:rPr>
  </w:style>
  <w:style w:type="paragraph" w:styleId="Heading5">
    <w:name w:val="heading 5"/>
    <w:basedOn w:val="Normal"/>
    <w:next w:val="Normal"/>
    <w:link w:val="Heading5Char"/>
    <w:uiPriority w:val="9"/>
    <w:unhideWhenUsed/>
    <w:rsid w:val="00081A65"/>
    <w:pPr>
      <w:keepNext/>
      <w:keepLines/>
      <w:spacing w:before="40"/>
      <w:outlineLvl w:val="4"/>
    </w:pPr>
    <w:rPr>
      <w:rFonts w:ascii="Avenir LT Pro 55 Roman" w:eastAsiaTheme="majorEastAsia" w:hAnsi="Avenir LT Pro 55 Roman" w:cstheme="majorBidi"/>
      <w:b/>
      <w:color w:val="DF007D" w:themeColor="accent4"/>
    </w:rPr>
  </w:style>
  <w:style w:type="paragraph" w:styleId="Heading6">
    <w:name w:val="heading 6"/>
    <w:basedOn w:val="Normal"/>
    <w:next w:val="Normal"/>
    <w:link w:val="Heading6Char"/>
    <w:uiPriority w:val="9"/>
    <w:semiHidden/>
    <w:unhideWhenUsed/>
    <w:rsid w:val="00081A65"/>
    <w:pPr>
      <w:keepNext/>
      <w:keepLines/>
      <w:spacing w:before="40"/>
      <w:outlineLvl w:val="5"/>
    </w:pPr>
    <w:rPr>
      <w:rFonts w:ascii="Avenir LT Pro 65 Medium" w:eastAsiaTheme="majorEastAsia" w:hAnsi="Avenir LT Pro 65 Medium" w:cstheme="majorBidi"/>
      <w:color w:val="767171"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1A65"/>
    <w:rPr>
      <w:rFonts w:ascii="Avenir LT Pro 65 Medium" w:eastAsiaTheme="majorEastAsia" w:hAnsi="Avenir LT Pro 65 Medium" w:cstheme="majorBidi"/>
      <w:sz w:val="32"/>
      <w:szCs w:val="32"/>
    </w:rPr>
  </w:style>
  <w:style w:type="character" w:customStyle="1" w:styleId="Heading2Char">
    <w:name w:val="Heading 2 Char"/>
    <w:basedOn w:val="DefaultParagraphFont"/>
    <w:link w:val="Heading2"/>
    <w:uiPriority w:val="9"/>
    <w:rsid w:val="00081A65"/>
    <w:rPr>
      <w:rFonts w:ascii="Avenir LT Pro 65 Medium" w:eastAsiaTheme="majorEastAsia" w:hAnsi="Avenir LT Pro 65 Medium" w:cstheme="majorBidi"/>
      <w:color w:val="DF007D" w:themeColor="accent4"/>
      <w:sz w:val="28"/>
      <w:szCs w:val="26"/>
    </w:rPr>
  </w:style>
  <w:style w:type="paragraph" w:styleId="Subtitle">
    <w:name w:val="Subtitle"/>
    <w:next w:val="Normal"/>
    <w:link w:val="SubtitleChar"/>
    <w:uiPriority w:val="11"/>
    <w:qFormat/>
    <w:rsid w:val="00366299"/>
    <w:pPr>
      <w:numPr>
        <w:ilvl w:val="1"/>
      </w:numPr>
      <w:spacing w:after="160"/>
    </w:pPr>
    <w:rPr>
      <w:rFonts w:ascii="Avenir" w:eastAsiaTheme="minorEastAsia" w:hAnsi="Avenir"/>
      <w:color w:val="DF007D" w:themeColor="accent4"/>
      <w:sz w:val="22"/>
      <w:szCs w:val="22"/>
    </w:rPr>
  </w:style>
  <w:style w:type="character" w:customStyle="1" w:styleId="SubtitleChar">
    <w:name w:val="Subtitle Char"/>
    <w:basedOn w:val="DefaultParagraphFont"/>
    <w:link w:val="Subtitle"/>
    <w:uiPriority w:val="11"/>
    <w:rsid w:val="00366299"/>
    <w:rPr>
      <w:rFonts w:ascii="Avenir" w:eastAsiaTheme="minorEastAsia" w:hAnsi="Avenir"/>
      <w:color w:val="DF007D" w:themeColor="accent4"/>
      <w:sz w:val="22"/>
      <w:szCs w:val="22"/>
    </w:rPr>
  </w:style>
  <w:style w:type="paragraph" w:customStyle="1" w:styleId="Secondarybullets">
    <w:name w:val="Secondary bullets"/>
    <w:basedOn w:val="Normal"/>
    <w:qFormat/>
    <w:rsid w:val="00D82A40"/>
    <w:pPr>
      <w:numPr>
        <w:ilvl w:val="1"/>
        <w:numId w:val="15"/>
      </w:numPr>
      <w:spacing w:before="120"/>
      <w:ind w:left="924" w:hanging="357"/>
    </w:pPr>
  </w:style>
  <w:style w:type="paragraph" w:customStyle="1" w:styleId="Numberedlist">
    <w:name w:val="Numbered list"/>
    <w:basedOn w:val="Normal"/>
    <w:qFormat/>
    <w:rsid w:val="008938CA"/>
    <w:pPr>
      <w:numPr>
        <w:numId w:val="19"/>
      </w:numPr>
      <w:spacing w:before="120"/>
      <w:ind w:left="357" w:hanging="357"/>
    </w:pPr>
  </w:style>
  <w:style w:type="paragraph" w:styleId="TOCHeading">
    <w:name w:val="TOC Heading"/>
    <w:basedOn w:val="Heading1"/>
    <w:next w:val="Normal"/>
    <w:uiPriority w:val="39"/>
    <w:unhideWhenUsed/>
    <w:qFormat/>
    <w:rsid w:val="008B0061"/>
    <w:pPr>
      <w:spacing w:before="480"/>
      <w:outlineLvl w:val="9"/>
    </w:pPr>
    <w:rPr>
      <w:bCs/>
      <w:szCs w:val="28"/>
      <w:lang w:val="en-US"/>
    </w:rPr>
  </w:style>
  <w:style w:type="paragraph" w:customStyle="1" w:styleId="Default">
    <w:name w:val="Default"/>
    <w:rsid w:val="00081A65"/>
    <w:pPr>
      <w:autoSpaceDE w:val="0"/>
      <w:autoSpaceDN w:val="0"/>
      <w:adjustRightInd w:val="0"/>
      <w:spacing w:line="360" w:lineRule="auto"/>
    </w:pPr>
    <w:rPr>
      <w:rFonts w:ascii="Avenir LT Pro 45 Book" w:hAnsi="Avenir LT Pro 45 Book" w:cs="Avenir Medium"/>
      <w:sz w:val="22"/>
    </w:rPr>
  </w:style>
  <w:style w:type="paragraph" w:styleId="TOC1">
    <w:name w:val="toc 1"/>
    <w:basedOn w:val="Normal"/>
    <w:next w:val="Normal"/>
    <w:autoRedefine/>
    <w:uiPriority w:val="39"/>
    <w:unhideWhenUsed/>
    <w:rsid w:val="004D28C2"/>
    <w:pPr>
      <w:spacing w:before="120"/>
    </w:pPr>
    <w:rPr>
      <w:rFonts w:cstheme="minorHAnsi"/>
      <w:bCs/>
      <w:iCs/>
      <w:sz w:val="24"/>
    </w:rPr>
  </w:style>
  <w:style w:type="character" w:customStyle="1" w:styleId="Heading3Char">
    <w:name w:val="Heading 3 Char"/>
    <w:basedOn w:val="DefaultParagraphFont"/>
    <w:link w:val="Heading3"/>
    <w:uiPriority w:val="9"/>
    <w:rsid w:val="00081A65"/>
    <w:rPr>
      <w:rFonts w:ascii="Avenir LT Pro 65 Medium" w:eastAsiaTheme="majorEastAsia" w:hAnsi="Avenir LT Pro 65 Medium" w:cstheme="majorBidi"/>
      <w:sz w:val="22"/>
    </w:rPr>
  </w:style>
  <w:style w:type="character" w:customStyle="1" w:styleId="Heading4Char">
    <w:name w:val="Heading 4 Char"/>
    <w:basedOn w:val="DefaultParagraphFont"/>
    <w:link w:val="Heading4"/>
    <w:uiPriority w:val="9"/>
    <w:rsid w:val="00081A65"/>
    <w:rPr>
      <w:rFonts w:ascii="Avenir LT Pro 55 Roman" w:eastAsiaTheme="majorEastAsia" w:hAnsi="Avenir LT Pro 55 Roman" w:cstheme="majorBidi"/>
      <w:b/>
      <w:iCs/>
      <w:color w:val="005EB8" w:themeColor="accent1"/>
      <w:sz w:val="22"/>
    </w:rPr>
  </w:style>
  <w:style w:type="paragraph" w:styleId="TOC3">
    <w:name w:val="toc 3"/>
    <w:basedOn w:val="Normal"/>
    <w:next w:val="Normal"/>
    <w:autoRedefine/>
    <w:uiPriority w:val="39"/>
    <w:unhideWhenUsed/>
    <w:rsid w:val="00512DB0"/>
    <w:pPr>
      <w:ind w:left="400"/>
    </w:pPr>
    <w:rPr>
      <w:rFonts w:cstheme="minorHAnsi"/>
      <w:szCs w:val="20"/>
    </w:rPr>
  </w:style>
  <w:style w:type="paragraph" w:styleId="TOC2">
    <w:name w:val="toc 2"/>
    <w:basedOn w:val="Normal"/>
    <w:next w:val="Normal"/>
    <w:autoRedefine/>
    <w:uiPriority w:val="39"/>
    <w:unhideWhenUsed/>
    <w:rsid w:val="004D28C2"/>
    <w:pPr>
      <w:spacing w:before="120"/>
      <w:ind w:left="200"/>
    </w:pPr>
    <w:rPr>
      <w:rFonts w:cstheme="minorHAnsi"/>
      <w:bCs/>
      <w:color w:val="767171" w:themeColor="background2" w:themeShade="80"/>
      <w:szCs w:val="22"/>
    </w:rPr>
  </w:style>
  <w:style w:type="paragraph" w:styleId="Footer">
    <w:name w:val="footer"/>
    <w:basedOn w:val="Normal"/>
    <w:link w:val="FooterChar"/>
    <w:uiPriority w:val="99"/>
    <w:unhideWhenUsed/>
    <w:rsid w:val="00934041"/>
    <w:pPr>
      <w:tabs>
        <w:tab w:val="center" w:pos="4680"/>
        <w:tab w:val="right" w:pos="9360"/>
      </w:tabs>
    </w:pPr>
  </w:style>
  <w:style w:type="character" w:customStyle="1" w:styleId="FooterChar">
    <w:name w:val="Footer Char"/>
    <w:basedOn w:val="DefaultParagraphFont"/>
    <w:link w:val="Footer"/>
    <w:uiPriority w:val="99"/>
    <w:rsid w:val="00934041"/>
    <w:rPr>
      <w:rFonts w:ascii="Avenir Book" w:hAnsi="Avenir Book"/>
      <w:color w:val="2B2F3B" w:themeColor="text1"/>
    </w:rPr>
  </w:style>
  <w:style w:type="table" w:styleId="TableGrid">
    <w:name w:val="Table Grid"/>
    <w:basedOn w:val="TableNormal"/>
    <w:uiPriority w:val="39"/>
    <w:rsid w:val="00B84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list">
    <w:name w:val="Bulleted list"/>
    <w:basedOn w:val="Normal"/>
    <w:qFormat/>
    <w:rsid w:val="00081A65"/>
    <w:pPr>
      <w:numPr>
        <w:numId w:val="2"/>
      </w:numPr>
      <w:spacing w:before="120"/>
      <w:ind w:left="357" w:hanging="357"/>
    </w:pPr>
    <w:rPr>
      <w:lang w:eastAsia="en-GB"/>
    </w:rPr>
  </w:style>
  <w:style w:type="character" w:styleId="Hyperlink">
    <w:name w:val="Hyperlink"/>
    <w:basedOn w:val="DefaultParagraphFont"/>
    <w:uiPriority w:val="99"/>
    <w:unhideWhenUsed/>
    <w:rsid w:val="00081A65"/>
    <w:rPr>
      <w:rFonts w:ascii="Avenir LT Pro 45 Book" w:hAnsi="Avenir LT Pro 45 Book"/>
      <w:b w:val="0"/>
      <w:i w:val="0"/>
      <w:color w:val="005EB8" w:themeColor="hyperlink"/>
      <w:u w:val="single"/>
    </w:rPr>
  </w:style>
  <w:style w:type="character" w:styleId="FollowedHyperlink">
    <w:name w:val="FollowedHyperlink"/>
    <w:basedOn w:val="DefaultParagraphFont"/>
    <w:uiPriority w:val="99"/>
    <w:semiHidden/>
    <w:unhideWhenUsed/>
    <w:rsid w:val="00CD7013"/>
    <w:rPr>
      <w:color w:val="005EB8" w:themeColor="followedHyperlink"/>
      <w:u w:val="single"/>
    </w:rPr>
  </w:style>
  <w:style w:type="character" w:customStyle="1" w:styleId="Heading5Char">
    <w:name w:val="Heading 5 Char"/>
    <w:basedOn w:val="DefaultParagraphFont"/>
    <w:link w:val="Heading5"/>
    <w:uiPriority w:val="9"/>
    <w:rsid w:val="00081A65"/>
    <w:rPr>
      <w:rFonts w:ascii="Avenir LT Pro 55 Roman" w:eastAsiaTheme="majorEastAsia" w:hAnsi="Avenir LT Pro 55 Roman" w:cstheme="majorBidi"/>
      <w:b/>
      <w:color w:val="DF007D" w:themeColor="accent4"/>
      <w:sz w:val="22"/>
    </w:rPr>
  </w:style>
  <w:style w:type="character" w:styleId="PageNumber">
    <w:name w:val="page number"/>
    <w:basedOn w:val="DefaultParagraphFont"/>
    <w:uiPriority w:val="99"/>
    <w:semiHidden/>
    <w:unhideWhenUsed/>
    <w:rsid w:val="00F0254C"/>
  </w:style>
  <w:style w:type="paragraph" w:styleId="TOC4">
    <w:name w:val="toc 4"/>
    <w:basedOn w:val="Normal"/>
    <w:next w:val="Normal"/>
    <w:autoRedefine/>
    <w:uiPriority w:val="39"/>
    <w:semiHidden/>
    <w:unhideWhenUsed/>
    <w:rsid w:val="009B5B36"/>
    <w:pPr>
      <w:ind w:left="600"/>
    </w:pPr>
    <w:rPr>
      <w:rFonts w:asciiTheme="minorHAnsi" w:hAnsiTheme="minorHAnsi" w:cstheme="minorHAnsi"/>
      <w:szCs w:val="20"/>
    </w:rPr>
  </w:style>
  <w:style w:type="paragraph" w:styleId="TOC5">
    <w:name w:val="toc 5"/>
    <w:basedOn w:val="Normal"/>
    <w:next w:val="Normal"/>
    <w:autoRedefine/>
    <w:uiPriority w:val="39"/>
    <w:semiHidden/>
    <w:unhideWhenUsed/>
    <w:rsid w:val="009B5B36"/>
    <w:pPr>
      <w:ind w:left="800"/>
    </w:pPr>
    <w:rPr>
      <w:rFonts w:asciiTheme="minorHAnsi" w:hAnsiTheme="minorHAnsi" w:cstheme="minorHAnsi"/>
      <w:szCs w:val="20"/>
    </w:rPr>
  </w:style>
  <w:style w:type="paragraph" w:styleId="TOC6">
    <w:name w:val="toc 6"/>
    <w:basedOn w:val="Normal"/>
    <w:next w:val="Normal"/>
    <w:autoRedefine/>
    <w:uiPriority w:val="39"/>
    <w:semiHidden/>
    <w:unhideWhenUsed/>
    <w:rsid w:val="009B5B36"/>
    <w:pPr>
      <w:ind w:left="1000"/>
    </w:pPr>
    <w:rPr>
      <w:rFonts w:asciiTheme="minorHAnsi" w:hAnsiTheme="minorHAnsi" w:cstheme="minorHAnsi"/>
      <w:szCs w:val="20"/>
    </w:rPr>
  </w:style>
  <w:style w:type="paragraph" w:styleId="TOC7">
    <w:name w:val="toc 7"/>
    <w:basedOn w:val="Normal"/>
    <w:next w:val="Normal"/>
    <w:autoRedefine/>
    <w:uiPriority w:val="39"/>
    <w:semiHidden/>
    <w:unhideWhenUsed/>
    <w:rsid w:val="009B5B36"/>
    <w:pPr>
      <w:ind w:left="1200"/>
    </w:pPr>
    <w:rPr>
      <w:rFonts w:asciiTheme="minorHAnsi" w:hAnsiTheme="minorHAnsi" w:cstheme="minorHAnsi"/>
      <w:szCs w:val="20"/>
    </w:rPr>
  </w:style>
  <w:style w:type="paragraph" w:styleId="TOC8">
    <w:name w:val="toc 8"/>
    <w:basedOn w:val="Normal"/>
    <w:next w:val="Normal"/>
    <w:autoRedefine/>
    <w:uiPriority w:val="39"/>
    <w:semiHidden/>
    <w:unhideWhenUsed/>
    <w:rsid w:val="009B5B36"/>
    <w:pPr>
      <w:ind w:left="1400"/>
    </w:pPr>
    <w:rPr>
      <w:rFonts w:asciiTheme="minorHAnsi" w:hAnsiTheme="minorHAnsi" w:cstheme="minorHAnsi"/>
      <w:szCs w:val="20"/>
    </w:rPr>
  </w:style>
  <w:style w:type="paragraph" w:styleId="TOC9">
    <w:name w:val="toc 9"/>
    <w:basedOn w:val="Normal"/>
    <w:next w:val="Normal"/>
    <w:autoRedefine/>
    <w:uiPriority w:val="39"/>
    <w:semiHidden/>
    <w:unhideWhenUsed/>
    <w:rsid w:val="009B5B36"/>
    <w:pPr>
      <w:ind w:left="1600"/>
    </w:pPr>
    <w:rPr>
      <w:rFonts w:asciiTheme="minorHAnsi" w:hAnsiTheme="minorHAnsi" w:cstheme="minorHAnsi"/>
      <w:szCs w:val="20"/>
    </w:rPr>
  </w:style>
  <w:style w:type="paragraph" w:customStyle="1" w:styleId="Smallprint">
    <w:name w:val="Small print"/>
    <w:basedOn w:val="Bulletedlist"/>
    <w:qFormat/>
    <w:rsid w:val="00BC74DC"/>
    <w:pPr>
      <w:numPr>
        <w:numId w:val="0"/>
      </w:numPr>
    </w:pPr>
    <w:rPr>
      <w:rFonts w:eastAsiaTheme="majorEastAsia" w:cstheme="majorBidi"/>
      <w:color w:val="44546A" w:themeColor="text2"/>
      <w:sz w:val="16"/>
      <w:lang w:eastAsia="en-US"/>
    </w:rPr>
  </w:style>
  <w:style w:type="character" w:customStyle="1" w:styleId="Heading6Char">
    <w:name w:val="Heading 6 Char"/>
    <w:basedOn w:val="DefaultParagraphFont"/>
    <w:link w:val="Heading6"/>
    <w:uiPriority w:val="9"/>
    <w:semiHidden/>
    <w:rsid w:val="00081A65"/>
    <w:rPr>
      <w:rFonts w:ascii="Avenir LT Pro 65 Medium" w:eastAsiaTheme="majorEastAsia" w:hAnsi="Avenir LT Pro 65 Medium" w:cstheme="majorBidi"/>
      <w:color w:val="767171" w:themeColor="background2" w:themeShade="80"/>
      <w:sz w:val="22"/>
    </w:rPr>
  </w:style>
  <w:style w:type="paragraph" w:customStyle="1" w:styleId="H1numbered">
    <w:name w:val="H1 numbered"/>
    <w:basedOn w:val="Normal"/>
    <w:qFormat/>
    <w:rsid w:val="00081A65"/>
    <w:pPr>
      <w:keepNext/>
      <w:keepLines/>
      <w:numPr>
        <w:numId w:val="21"/>
      </w:numPr>
      <w:spacing w:before="520"/>
      <w:outlineLvl w:val="0"/>
    </w:pPr>
    <w:rPr>
      <w:rFonts w:ascii="Avenir LT Pro 65 Medium" w:eastAsiaTheme="majorEastAsia" w:hAnsi="Avenir LT Pro 65 Medium" w:cstheme="majorBidi"/>
      <w:sz w:val="32"/>
      <w:szCs w:val="32"/>
    </w:rPr>
  </w:style>
  <w:style w:type="paragraph" w:customStyle="1" w:styleId="H3numberednew">
    <w:name w:val="H3 numbered new"/>
    <w:basedOn w:val="Heading3"/>
    <w:qFormat/>
    <w:rsid w:val="00081A65"/>
    <w:pPr>
      <w:numPr>
        <w:numId w:val="20"/>
      </w:numPr>
      <w:ind w:left="357" w:hanging="357"/>
    </w:pPr>
  </w:style>
  <w:style w:type="table" w:styleId="MediumGrid3-Accent2">
    <w:name w:val="Medium Grid 3 Accent 2"/>
    <w:basedOn w:val="TableNormal"/>
    <w:uiPriority w:val="69"/>
    <w:semiHidden/>
    <w:unhideWhenUsed/>
    <w:rsid w:val="00F328D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F0F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7C5F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7C5F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7C5F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7C5F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1E2F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1E2FB" w:themeFill="accent2" w:themeFillTint="7F"/>
      </w:tcPr>
    </w:tblStylePr>
  </w:style>
  <w:style w:type="paragraph" w:customStyle="1" w:styleId="H2numbered">
    <w:name w:val="H2 numbered"/>
    <w:basedOn w:val="Heading2"/>
    <w:qFormat/>
    <w:rsid w:val="0080780A"/>
    <w:pPr>
      <w:numPr>
        <w:numId w:val="33"/>
      </w:numPr>
      <w:spacing w:before="40" w:after="100"/>
      <w:ind w:left="360"/>
    </w:pPr>
    <w:rPr>
      <w:rFonts w:ascii="Avenir Next LT Pro Demi" w:hAnsi="Avenir Next LT Pro Demi"/>
    </w:rPr>
  </w:style>
  <w:style w:type="paragraph" w:styleId="Header">
    <w:name w:val="header"/>
    <w:basedOn w:val="Normal"/>
    <w:link w:val="HeaderChar"/>
    <w:uiPriority w:val="99"/>
    <w:semiHidden/>
    <w:unhideWhenUsed/>
    <w:rsid w:val="00985DAA"/>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985DAA"/>
    <w:rPr>
      <w:rFonts w:ascii="Avenir LT Pro 45 Book" w:hAnsi="Avenir LT Pro 45 Book"/>
      <w:sz w:val="22"/>
    </w:rPr>
  </w:style>
  <w:style w:type="character" w:customStyle="1" w:styleId="normaltextrun">
    <w:name w:val="normaltextrun"/>
    <w:basedOn w:val="DefaultParagraphFont"/>
    <w:rsid w:val="00713263"/>
  </w:style>
  <w:style w:type="character" w:customStyle="1" w:styleId="eop">
    <w:name w:val="eop"/>
    <w:basedOn w:val="DefaultParagraphFont"/>
    <w:rsid w:val="00713263"/>
  </w:style>
  <w:style w:type="paragraph" w:customStyle="1" w:styleId="msonormal0">
    <w:name w:val="msonormal"/>
    <w:basedOn w:val="Normal"/>
    <w:rsid w:val="00713263"/>
    <w:pPr>
      <w:spacing w:before="100" w:beforeAutospacing="1" w:after="100" w:afterAutospacing="1" w:line="240" w:lineRule="auto"/>
    </w:pPr>
    <w:rPr>
      <w:rFonts w:ascii="Times New Roman" w:eastAsia="Times New Roman" w:hAnsi="Times New Roman" w:cs="Times New Roman"/>
      <w:color w:val="auto"/>
      <w:sz w:val="24"/>
      <w:lang w:val="en-US"/>
    </w:rPr>
  </w:style>
  <w:style w:type="paragraph" w:customStyle="1" w:styleId="paragraph">
    <w:name w:val="paragraph"/>
    <w:basedOn w:val="Normal"/>
    <w:rsid w:val="00713263"/>
    <w:pPr>
      <w:spacing w:before="100" w:beforeAutospacing="1" w:after="100" w:afterAutospacing="1" w:line="240" w:lineRule="auto"/>
    </w:pPr>
    <w:rPr>
      <w:rFonts w:ascii="Times New Roman" w:eastAsia="Times New Roman" w:hAnsi="Times New Roman" w:cs="Times New Roman"/>
      <w:color w:val="auto"/>
      <w:sz w:val="24"/>
      <w:lang w:val="en-US"/>
    </w:rPr>
  </w:style>
  <w:style w:type="character" w:customStyle="1" w:styleId="textrun">
    <w:name w:val="textrun"/>
    <w:basedOn w:val="DefaultParagraphFont"/>
    <w:rsid w:val="00713263"/>
  </w:style>
  <w:style w:type="paragraph" w:customStyle="1" w:styleId="outlineelement">
    <w:name w:val="outlineelement"/>
    <w:basedOn w:val="Normal"/>
    <w:rsid w:val="00713263"/>
    <w:pPr>
      <w:spacing w:before="100" w:beforeAutospacing="1" w:after="100" w:afterAutospacing="1" w:line="240" w:lineRule="auto"/>
    </w:pPr>
    <w:rPr>
      <w:rFonts w:ascii="Times New Roman" w:eastAsia="Times New Roman" w:hAnsi="Times New Roman" w:cs="Times New Roman"/>
      <w:color w:val="auto"/>
      <w:sz w:val="24"/>
      <w:lang w:val="en-US"/>
    </w:rPr>
  </w:style>
  <w:style w:type="paragraph" w:styleId="ListParagraph">
    <w:name w:val="List Paragraph"/>
    <w:basedOn w:val="Normal"/>
    <w:uiPriority w:val="34"/>
    <w:rsid w:val="00A919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162">
      <w:bodyDiv w:val="1"/>
      <w:marLeft w:val="0"/>
      <w:marRight w:val="0"/>
      <w:marTop w:val="0"/>
      <w:marBottom w:val="0"/>
      <w:divBdr>
        <w:top w:val="none" w:sz="0" w:space="0" w:color="auto"/>
        <w:left w:val="none" w:sz="0" w:space="0" w:color="auto"/>
        <w:bottom w:val="none" w:sz="0" w:space="0" w:color="auto"/>
        <w:right w:val="none" w:sz="0" w:space="0" w:color="auto"/>
      </w:divBdr>
    </w:div>
    <w:div w:id="21244958">
      <w:bodyDiv w:val="1"/>
      <w:marLeft w:val="0"/>
      <w:marRight w:val="0"/>
      <w:marTop w:val="0"/>
      <w:marBottom w:val="0"/>
      <w:divBdr>
        <w:top w:val="none" w:sz="0" w:space="0" w:color="auto"/>
        <w:left w:val="none" w:sz="0" w:space="0" w:color="auto"/>
        <w:bottom w:val="none" w:sz="0" w:space="0" w:color="auto"/>
        <w:right w:val="none" w:sz="0" w:space="0" w:color="auto"/>
      </w:divBdr>
    </w:div>
    <w:div w:id="23144217">
      <w:bodyDiv w:val="1"/>
      <w:marLeft w:val="0"/>
      <w:marRight w:val="0"/>
      <w:marTop w:val="0"/>
      <w:marBottom w:val="0"/>
      <w:divBdr>
        <w:top w:val="none" w:sz="0" w:space="0" w:color="auto"/>
        <w:left w:val="none" w:sz="0" w:space="0" w:color="auto"/>
        <w:bottom w:val="none" w:sz="0" w:space="0" w:color="auto"/>
        <w:right w:val="none" w:sz="0" w:space="0" w:color="auto"/>
      </w:divBdr>
    </w:div>
    <w:div w:id="48920552">
      <w:bodyDiv w:val="1"/>
      <w:marLeft w:val="0"/>
      <w:marRight w:val="0"/>
      <w:marTop w:val="0"/>
      <w:marBottom w:val="0"/>
      <w:divBdr>
        <w:top w:val="none" w:sz="0" w:space="0" w:color="auto"/>
        <w:left w:val="none" w:sz="0" w:space="0" w:color="auto"/>
        <w:bottom w:val="none" w:sz="0" w:space="0" w:color="auto"/>
        <w:right w:val="none" w:sz="0" w:space="0" w:color="auto"/>
      </w:divBdr>
    </w:div>
    <w:div w:id="198515069">
      <w:bodyDiv w:val="1"/>
      <w:marLeft w:val="0"/>
      <w:marRight w:val="0"/>
      <w:marTop w:val="0"/>
      <w:marBottom w:val="0"/>
      <w:divBdr>
        <w:top w:val="none" w:sz="0" w:space="0" w:color="auto"/>
        <w:left w:val="none" w:sz="0" w:space="0" w:color="auto"/>
        <w:bottom w:val="none" w:sz="0" w:space="0" w:color="auto"/>
        <w:right w:val="none" w:sz="0" w:space="0" w:color="auto"/>
      </w:divBdr>
    </w:div>
    <w:div w:id="255485319">
      <w:bodyDiv w:val="1"/>
      <w:marLeft w:val="0"/>
      <w:marRight w:val="0"/>
      <w:marTop w:val="0"/>
      <w:marBottom w:val="0"/>
      <w:divBdr>
        <w:top w:val="none" w:sz="0" w:space="0" w:color="auto"/>
        <w:left w:val="none" w:sz="0" w:space="0" w:color="auto"/>
        <w:bottom w:val="none" w:sz="0" w:space="0" w:color="auto"/>
        <w:right w:val="none" w:sz="0" w:space="0" w:color="auto"/>
      </w:divBdr>
    </w:div>
    <w:div w:id="262881071">
      <w:bodyDiv w:val="1"/>
      <w:marLeft w:val="0"/>
      <w:marRight w:val="0"/>
      <w:marTop w:val="0"/>
      <w:marBottom w:val="0"/>
      <w:divBdr>
        <w:top w:val="none" w:sz="0" w:space="0" w:color="auto"/>
        <w:left w:val="none" w:sz="0" w:space="0" w:color="auto"/>
        <w:bottom w:val="none" w:sz="0" w:space="0" w:color="auto"/>
        <w:right w:val="none" w:sz="0" w:space="0" w:color="auto"/>
      </w:divBdr>
    </w:div>
    <w:div w:id="309944921">
      <w:bodyDiv w:val="1"/>
      <w:marLeft w:val="0"/>
      <w:marRight w:val="0"/>
      <w:marTop w:val="0"/>
      <w:marBottom w:val="0"/>
      <w:divBdr>
        <w:top w:val="none" w:sz="0" w:space="0" w:color="auto"/>
        <w:left w:val="none" w:sz="0" w:space="0" w:color="auto"/>
        <w:bottom w:val="none" w:sz="0" w:space="0" w:color="auto"/>
        <w:right w:val="none" w:sz="0" w:space="0" w:color="auto"/>
      </w:divBdr>
    </w:div>
    <w:div w:id="345400923">
      <w:bodyDiv w:val="1"/>
      <w:marLeft w:val="0"/>
      <w:marRight w:val="0"/>
      <w:marTop w:val="0"/>
      <w:marBottom w:val="0"/>
      <w:divBdr>
        <w:top w:val="none" w:sz="0" w:space="0" w:color="auto"/>
        <w:left w:val="none" w:sz="0" w:space="0" w:color="auto"/>
        <w:bottom w:val="none" w:sz="0" w:space="0" w:color="auto"/>
        <w:right w:val="none" w:sz="0" w:space="0" w:color="auto"/>
      </w:divBdr>
    </w:div>
    <w:div w:id="812140001">
      <w:bodyDiv w:val="1"/>
      <w:marLeft w:val="0"/>
      <w:marRight w:val="0"/>
      <w:marTop w:val="0"/>
      <w:marBottom w:val="0"/>
      <w:divBdr>
        <w:top w:val="none" w:sz="0" w:space="0" w:color="auto"/>
        <w:left w:val="none" w:sz="0" w:space="0" w:color="auto"/>
        <w:bottom w:val="none" w:sz="0" w:space="0" w:color="auto"/>
        <w:right w:val="none" w:sz="0" w:space="0" w:color="auto"/>
      </w:divBdr>
    </w:div>
    <w:div w:id="824129597">
      <w:bodyDiv w:val="1"/>
      <w:marLeft w:val="0"/>
      <w:marRight w:val="0"/>
      <w:marTop w:val="0"/>
      <w:marBottom w:val="0"/>
      <w:divBdr>
        <w:top w:val="none" w:sz="0" w:space="0" w:color="auto"/>
        <w:left w:val="none" w:sz="0" w:space="0" w:color="auto"/>
        <w:bottom w:val="none" w:sz="0" w:space="0" w:color="auto"/>
        <w:right w:val="none" w:sz="0" w:space="0" w:color="auto"/>
      </w:divBdr>
    </w:div>
    <w:div w:id="994181300">
      <w:bodyDiv w:val="1"/>
      <w:marLeft w:val="0"/>
      <w:marRight w:val="0"/>
      <w:marTop w:val="0"/>
      <w:marBottom w:val="0"/>
      <w:divBdr>
        <w:top w:val="none" w:sz="0" w:space="0" w:color="auto"/>
        <w:left w:val="none" w:sz="0" w:space="0" w:color="auto"/>
        <w:bottom w:val="none" w:sz="0" w:space="0" w:color="auto"/>
        <w:right w:val="none" w:sz="0" w:space="0" w:color="auto"/>
      </w:divBdr>
    </w:div>
    <w:div w:id="1019896635">
      <w:bodyDiv w:val="1"/>
      <w:marLeft w:val="0"/>
      <w:marRight w:val="0"/>
      <w:marTop w:val="0"/>
      <w:marBottom w:val="0"/>
      <w:divBdr>
        <w:top w:val="none" w:sz="0" w:space="0" w:color="auto"/>
        <w:left w:val="none" w:sz="0" w:space="0" w:color="auto"/>
        <w:bottom w:val="none" w:sz="0" w:space="0" w:color="auto"/>
        <w:right w:val="none" w:sz="0" w:space="0" w:color="auto"/>
      </w:divBdr>
    </w:div>
    <w:div w:id="1051076458">
      <w:bodyDiv w:val="1"/>
      <w:marLeft w:val="0"/>
      <w:marRight w:val="0"/>
      <w:marTop w:val="0"/>
      <w:marBottom w:val="0"/>
      <w:divBdr>
        <w:top w:val="none" w:sz="0" w:space="0" w:color="auto"/>
        <w:left w:val="none" w:sz="0" w:space="0" w:color="auto"/>
        <w:bottom w:val="none" w:sz="0" w:space="0" w:color="auto"/>
        <w:right w:val="none" w:sz="0" w:space="0" w:color="auto"/>
      </w:divBdr>
    </w:div>
    <w:div w:id="1318609430">
      <w:bodyDiv w:val="1"/>
      <w:marLeft w:val="0"/>
      <w:marRight w:val="0"/>
      <w:marTop w:val="0"/>
      <w:marBottom w:val="0"/>
      <w:divBdr>
        <w:top w:val="none" w:sz="0" w:space="0" w:color="auto"/>
        <w:left w:val="none" w:sz="0" w:space="0" w:color="auto"/>
        <w:bottom w:val="none" w:sz="0" w:space="0" w:color="auto"/>
        <w:right w:val="none" w:sz="0" w:space="0" w:color="auto"/>
      </w:divBdr>
    </w:div>
    <w:div w:id="1435128119">
      <w:bodyDiv w:val="1"/>
      <w:marLeft w:val="0"/>
      <w:marRight w:val="0"/>
      <w:marTop w:val="0"/>
      <w:marBottom w:val="0"/>
      <w:divBdr>
        <w:top w:val="none" w:sz="0" w:space="0" w:color="auto"/>
        <w:left w:val="none" w:sz="0" w:space="0" w:color="auto"/>
        <w:bottom w:val="none" w:sz="0" w:space="0" w:color="auto"/>
        <w:right w:val="none" w:sz="0" w:space="0" w:color="auto"/>
      </w:divBdr>
    </w:div>
    <w:div w:id="1532377450">
      <w:bodyDiv w:val="1"/>
      <w:marLeft w:val="0"/>
      <w:marRight w:val="0"/>
      <w:marTop w:val="0"/>
      <w:marBottom w:val="0"/>
      <w:divBdr>
        <w:top w:val="none" w:sz="0" w:space="0" w:color="auto"/>
        <w:left w:val="none" w:sz="0" w:space="0" w:color="auto"/>
        <w:bottom w:val="none" w:sz="0" w:space="0" w:color="auto"/>
        <w:right w:val="none" w:sz="0" w:space="0" w:color="auto"/>
      </w:divBdr>
    </w:div>
    <w:div w:id="1619600894">
      <w:bodyDiv w:val="1"/>
      <w:marLeft w:val="0"/>
      <w:marRight w:val="0"/>
      <w:marTop w:val="0"/>
      <w:marBottom w:val="0"/>
      <w:divBdr>
        <w:top w:val="none" w:sz="0" w:space="0" w:color="auto"/>
        <w:left w:val="none" w:sz="0" w:space="0" w:color="auto"/>
        <w:bottom w:val="none" w:sz="0" w:space="0" w:color="auto"/>
        <w:right w:val="none" w:sz="0" w:space="0" w:color="auto"/>
      </w:divBdr>
    </w:div>
    <w:div w:id="1692144763">
      <w:bodyDiv w:val="1"/>
      <w:marLeft w:val="0"/>
      <w:marRight w:val="0"/>
      <w:marTop w:val="0"/>
      <w:marBottom w:val="0"/>
      <w:divBdr>
        <w:top w:val="none" w:sz="0" w:space="0" w:color="auto"/>
        <w:left w:val="none" w:sz="0" w:space="0" w:color="auto"/>
        <w:bottom w:val="none" w:sz="0" w:space="0" w:color="auto"/>
        <w:right w:val="none" w:sz="0" w:space="0" w:color="auto"/>
      </w:divBdr>
      <w:divsChild>
        <w:div w:id="122039196">
          <w:marLeft w:val="0"/>
          <w:marRight w:val="0"/>
          <w:marTop w:val="0"/>
          <w:marBottom w:val="0"/>
          <w:divBdr>
            <w:top w:val="none" w:sz="0" w:space="0" w:color="auto"/>
            <w:left w:val="none" w:sz="0" w:space="0" w:color="auto"/>
            <w:bottom w:val="none" w:sz="0" w:space="0" w:color="auto"/>
            <w:right w:val="none" w:sz="0" w:space="0" w:color="auto"/>
          </w:divBdr>
        </w:div>
        <w:div w:id="523712614">
          <w:marLeft w:val="0"/>
          <w:marRight w:val="0"/>
          <w:marTop w:val="0"/>
          <w:marBottom w:val="0"/>
          <w:divBdr>
            <w:top w:val="none" w:sz="0" w:space="0" w:color="auto"/>
            <w:left w:val="none" w:sz="0" w:space="0" w:color="auto"/>
            <w:bottom w:val="none" w:sz="0" w:space="0" w:color="auto"/>
            <w:right w:val="none" w:sz="0" w:space="0" w:color="auto"/>
          </w:divBdr>
        </w:div>
        <w:div w:id="810172982">
          <w:marLeft w:val="0"/>
          <w:marRight w:val="0"/>
          <w:marTop w:val="0"/>
          <w:marBottom w:val="0"/>
          <w:divBdr>
            <w:top w:val="none" w:sz="0" w:space="0" w:color="auto"/>
            <w:left w:val="none" w:sz="0" w:space="0" w:color="auto"/>
            <w:bottom w:val="none" w:sz="0" w:space="0" w:color="auto"/>
            <w:right w:val="none" w:sz="0" w:space="0" w:color="auto"/>
          </w:divBdr>
        </w:div>
        <w:div w:id="940184168">
          <w:marLeft w:val="0"/>
          <w:marRight w:val="0"/>
          <w:marTop w:val="0"/>
          <w:marBottom w:val="0"/>
          <w:divBdr>
            <w:top w:val="none" w:sz="0" w:space="0" w:color="auto"/>
            <w:left w:val="none" w:sz="0" w:space="0" w:color="auto"/>
            <w:bottom w:val="none" w:sz="0" w:space="0" w:color="auto"/>
            <w:right w:val="none" w:sz="0" w:space="0" w:color="auto"/>
          </w:divBdr>
        </w:div>
        <w:div w:id="705953826">
          <w:marLeft w:val="0"/>
          <w:marRight w:val="0"/>
          <w:marTop w:val="0"/>
          <w:marBottom w:val="0"/>
          <w:divBdr>
            <w:top w:val="none" w:sz="0" w:space="0" w:color="auto"/>
            <w:left w:val="none" w:sz="0" w:space="0" w:color="auto"/>
            <w:bottom w:val="none" w:sz="0" w:space="0" w:color="auto"/>
            <w:right w:val="none" w:sz="0" w:space="0" w:color="auto"/>
          </w:divBdr>
        </w:div>
        <w:div w:id="408961418">
          <w:marLeft w:val="0"/>
          <w:marRight w:val="0"/>
          <w:marTop w:val="0"/>
          <w:marBottom w:val="0"/>
          <w:divBdr>
            <w:top w:val="none" w:sz="0" w:space="0" w:color="auto"/>
            <w:left w:val="none" w:sz="0" w:space="0" w:color="auto"/>
            <w:bottom w:val="none" w:sz="0" w:space="0" w:color="auto"/>
            <w:right w:val="none" w:sz="0" w:space="0" w:color="auto"/>
          </w:divBdr>
        </w:div>
        <w:div w:id="2037343233">
          <w:marLeft w:val="0"/>
          <w:marRight w:val="0"/>
          <w:marTop w:val="0"/>
          <w:marBottom w:val="0"/>
          <w:divBdr>
            <w:top w:val="none" w:sz="0" w:space="0" w:color="auto"/>
            <w:left w:val="none" w:sz="0" w:space="0" w:color="auto"/>
            <w:bottom w:val="none" w:sz="0" w:space="0" w:color="auto"/>
            <w:right w:val="none" w:sz="0" w:space="0" w:color="auto"/>
          </w:divBdr>
        </w:div>
        <w:div w:id="331221787">
          <w:marLeft w:val="0"/>
          <w:marRight w:val="0"/>
          <w:marTop w:val="0"/>
          <w:marBottom w:val="0"/>
          <w:divBdr>
            <w:top w:val="none" w:sz="0" w:space="0" w:color="auto"/>
            <w:left w:val="none" w:sz="0" w:space="0" w:color="auto"/>
            <w:bottom w:val="none" w:sz="0" w:space="0" w:color="auto"/>
            <w:right w:val="none" w:sz="0" w:space="0" w:color="auto"/>
          </w:divBdr>
        </w:div>
        <w:div w:id="389111218">
          <w:marLeft w:val="0"/>
          <w:marRight w:val="0"/>
          <w:marTop w:val="0"/>
          <w:marBottom w:val="0"/>
          <w:divBdr>
            <w:top w:val="none" w:sz="0" w:space="0" w:color="auto"/>
            <w:left w:val="none" w:sz="0" w:space="0" w:color="auto"/>
            <w:bottom w:val="none" w:sz="0" w:space="0" w:color="auto"/>
            <w:right w:val="none" w:sz="0" w:space="0" w:color="auto"/>
          </w:divBdr>
        </w:div>
        <w:div w:id="127555374">
          <w:marLeft w:val="0"/>
          <w:marRight w:val="0"/>
          <w:marTop w:val="0"/>
          <w:marBottom w:val="0"/>
          <w:divBdr>
            <w:top w:val="none" w:sz="0" w:space="0" w:color="auto"/>
            <w:left w:val="none" w:sz="0" w:space="0" w:color="auto"/>
            <w:bottom w:val="none" w:sz="0" w:space="0" w:color="auto"/>
            <w:right w:val="none" w:sz="0" w:space="0" w:color="auto"/>
          </w:divBdr>
        </w:div>
        <w:div w:id="800924310">
          <w:marLeft w:val="0"/>
          <w:marRight w:val="0"/>
          <w:marTop w:val="0"/>
          <w:marBottom w:val="0"/>
          <w:divBdr>
            <w:top w:val="none" w:sz="0" w:space="0" w:color="auto"/>
            <w:left w:val="none" w:sz="0" w:space="0" w:color="auto"/>
            <w:bottom w:val="none" w:sz="0" w:space="0" w:color="auto"/>
            <w:right w:val="none" w:sz="0" w:space="0" w:color="auto"/>
          </w:divBdr>
        </w:div>
        <w:div w:id="1706559752">
          <w:marLeft w:val="0"/>
          <w:marRight w:val="0"/>
          <w:marTop w:val="0"/>
          <w:marBottom w:val="0"/>
          <w:divBdr>
            <w:top w:val="none" w:sz="0" w:space="0" w:color="auto"/>
            <w:left w:val="none" w:sz="0" w:space="0" w:color="auto"/>
            <w:bottom w:val="none" w:sz="0" w:space="0" w:color="auto"/>
            <w:right w:val="none" w:sz="0" w:space="0" w:color="auto"/>
          </w:divBdr>
        </w:div>
        <w:div w:id="57633879">
          <w:marLeft w:val="0"/>
          <w:marRight w:val="0"/>
          <w:marTop w:val="0"/>
          <w:marBottom w:val="0"/>
          <w:divBdr>
            <w:top w:val="none" w:sz="0" w:space="0" w:color="auto"/>
            <w:left w:val="none" w:sz="0" w:space="0" w:color="auto"/>
            <w:bottom w:val="none" w:sz="0" w:space="0" w:color="auto"/>
            <w:right w:val="none" w:sz="0" w:space="0" w:color="auto"/>
          </w:divBdr>
        </w:div>
        <w:div w:id="1872570430">
          <w:marLeft w:val="0"/>
          <w:marRight w:val="0"/>
          <w:marTop w:val="0"/>
          <w:marBottom w:val="0"/>
          <w:divBdr>
            <w:top w:val="none" w:sz="0" w:space="0" w:color="auto"/>
            <w:left w:val="none" w:sz="0" w:space="0" w:color="auto"/>
            <w:bottom w:val="none" w:sz="0" w:space="0" w:color="auto"/>
            <w:right w:val="none" w:sz="0" w:space="0" w:color="auto"/>
          </w:divBdr>
        </w:div>
        <w:div w:id="1822573839">
          <w:marLeft w:val="0"/>
          <w:marRight w:val="0"/>
          <w:marTop w:val="0"/>
          <w:marBottom w:val="0"/>
          <w:divBdr>
            <w:top w:val="none" w:sz="0" w:space="0" w:color="auto"/>
            <w:left w:val="none" w:sz="0" w:space="0" w:color="auto"/>
            <w:bottom w:val="none" w:sz="0" w:space="0" w:color="auto"/>
            <w:right w:val="none" w:sz="0" w:space="0" w:color="auto"/>
          </w:divBdr>
        </w:div>
        <w:div w:id="2006862109">
          <w:marLeft w:val="0"/>
          <w:marRight w:val="0"/>
          <w:marTop w:val="0"/>
          <w:marBottom w:val="0"/>
          <w:divBdr>
            <w:top w:val="none" w:sz="0" w:space="0" w:color="auto"/>
            <w:left w:val="none" w:sz="0" w:space="0" w:color="auto"/>
            <w:bottom w:val="none" w:sz="0" w:space="0" w:color="auto"/>
            <w:right w:val="none" w:sz="0" w:space="0" w:color="auto"/>
          </w:divBdr>
        </w:div>
        <w:div w:id="159538744">
          <w:marLeft w:val="0"/>
          <w:marRight w:val="0"/>
          <w:marTop w:val="0"/>
          <w:marBottom w:val="0"/>
          <w:divBdr>
            <w:top w:val="none" w:sz="0" w:space="0" w:color="auto"/>
            <w:left w:val="none" w:sz="0" w:space="0" w:color="auto"/>
            <w:bottom w:val="none" w:sz="0" w:space="0" w:color="auto"/>
            <w:right w:val="none" w:sz="0" w:space="0" w:color="auto"/>
          </w:divBdr>
        </w:div>
        <w:div w:id="607279123">
          <w:marLeft w:val="0"/>
          <w:marRight w:val="0"/>
          <w:marTop w:val="0"/>
          <w:marBottom w:val="0"/>
          <w:divBdr>
            <w:top w:val="none" w:sz="0" w:space="0" w:color="auto"/>
            <w:left w:val="none" w:sz="0" w:space="0" w:color="auto"/>
            <w:bottom w:val="none" w:sz="0" w:space="0" w:color="auto"/>
            <w:right w:val="none" w:sz="0" w:space="0" w:color="auto"/>
          </w:divBdr>
        </w:div>
      </w:divsChild>
    </w:div>
    <w:div w:id="1853372799">
      <w:bodyDiv w:val="1"/>
      <w:marLeft w:val="0"/>
      <w:marRight w:val="0"/>
      <w:marTop w:val="0"/>
      <w:marBottom w:val="0"/>
      <w:divBdr>
        <w:top w:val="none" w:sz="0" w:space="0" w:color="auto"/>
        <w:left w:val="none" w:sz="0" w:space="0" w:color="auto"/>
        <w:bottom w:val="none" w:sz="0" w:space="0" w:color="auto"/>
        <w:right w:val="none" w:sz="0" w:space="0" w:color="auto"/>
      </w:divBdr>
    </w:div>
    <w:div w:id="1899053520">
      <w:bodyDiv w:val="1"/>
      <w:marLeft w:val="0"/>
      <w:marRight w:val="0"/>
      <w:marTop w:val="0"/>
      <w:marBottom w:val="0"/>
      <w:divBdr>
        <w:top w:val="none" w:sz="0" w:space="0" w:color="auto"/>
        <w:left w:val="none" w:sz="0" w:space="0" w:color="auto"/>
        <w:bottom w:val="none" w:sz="0" w:space="0" w:color="auto"/>
        <w:right w:val="none" w:sz="0" w:space="0" w:color="auto"/>
      </w:divBdr>
      <w:divsChild>
        <w:div w:id="2026782843">
          <w:marLeft w:val="0"/>
          <w:marRight w:val="0"/>
          <w:marTop w:val="0"/>
          <w:marBottom w:val="0"/>
          <w:divBdr>
            <w:top w:val="none" w:sz="0" w:space="0" w:color="auto"/>
            <w:left w:val="none" w:sz="0" w:space="0" w:color="auto"/>
            <w:bottom w:val="none" w:sz="0" w:space="0" w:color="auto"/>
            <w:right w:val="none" w:sz="0" w:space="0" w:color="auto"/>
          </w:divBdr>
          <w:divsChild>
            <w:div w:id="1381200653">
              <w:marLeft w:val="0"/>
              <w:marRight w:val="0"/>
              <w:marTop w:val="0"/>
              <w:marBottom w:val="0"/>
              <w:divBdr>
                <w:top w:val="none" w:sz="0" w:space="0" w:color="auto"/>
                <w:left w:val="none" w:sz="0" w:space="0" w:color="auto"/>
                <w:bottom w:val="none" w:sz="0" w:space="0" w:color="auto"/>
                <w:right w:val="none" w:sz="0" w:space="0" w:color="auto"/>
              </w:divBdr>
            </w:div>
            <w:div w:id="1940871835">
              <w:marLeft w:val="0"/>
              <w:marRight w:val="0"/>
              <w:marTop w:val="0"/>
              <w:marBottom w:val="0"/>
              <w:divBdr>
                <w:top w:val="none" w:sz="0" w:space="0" w:color="auto"/>
                <w:left w:val="none" w:sz="0" w:space="0" w:color="auto"/>
                <w:bottom w:val="none" w:sz="0" w:space="0" w:color="auto"/>
                <w:right w:val="none" w:sz="0" w:space="0" w:color="auto"/>
              </w:divBdr>
            </w:div>
            <w:div w:id="350911188">
              <w:marLeft w:val="0"/>
              <w:marRight w:val="0"/>
              <w:marTop w:val="0"/>
              <w:marBottom w:val="0"/>
              <w:divBdr>
                <w:top w:val="none" w:sz="0" w:space="0" w:color="auto"/>
                <w:left w:val="none" w:sz="0" w:space="0" w:color="auto"/>
                <w:bottom w:val="none" w:sz="0" w:space="0" w:color="auto"/>
                <w:right w:val="none" w:sz="0" w:space="0" w:color="auto"/>
              </w:divBdr>
            </w:div>
            <w:div w:id="1434935364">
              <w:marLeft w:val="0"/>
              <w:marRight w:val="0"/>
              <w:marTop w:val="0"/>
              <w:marBottom w:val="0"/>
              <w:divBdr>
                <w:top w:val="none" w:sz="0" w:space="0" w:color="auto"/>
                <w:left w:val="none" w:sz="0" w:space="0" w:color="auto"/>
                <w:bottom w:val="none" w:sz="0" w:space="0" w:color="auto"/>
                <w:right w:val="none" w:sz="0" w:space="0" w:color="auto"/>
              </w:divBdr>
            </w:div>
            <w:div w:id="685985260">
              <w:marLeft w:val="0"/>
              <w:marRight w:val="0"/>
              <w:marTop w:val="0"/>
              <w:marBottom w:val="0"/>
              <w:divBdr>
                <w:top w:val="none" w:sz="0" w:space="0" w:color="auto"/>
                <w:left w:val="none" w:sz="0" w:space="0" w:color="auto"/>
                <w:bottom w:val="none" w:sz="0" w:space="0" w:color="auto"/>
                <w:right w:val="none" w:sz="0" w:space="0" w:color="auto"/>
              </w:divBdr>
            </w:div>
            <w:div w:id="1677611564">
              <w:marLeft w:val="0"/>
              <w:marRight w:val="0"/>
              <w:marTop w:val="0"/>
              <w:marBottom w:val="0"/>
              <w:divBdr>
                <w:top w:val="none" w:sz="0" w:space="0" w:color="auto"/>
                <w:left w:val="none" w:sz="0" w:space="0" w:color="auto"/>
                <w:bottom w:val="none" w:sz="0" w:space="0" w:color="auto"/>
                <w:right w:val="none" w:sz="0" w:space="0" w:color="auto"/>
              </w:divBdr>
            </w:div>
            <w:div w:id="320042000">
              <w:marLeft w:val="0"/>
              <w:marRight w:val="0"/>
              <w:marTop w:val="0"/>
              <w:marBottom w:val="0"/>
              <w:divBdr>
                <w:top w:val="none" w:sz="0" w:space="0" w:color="auto"/>
                <w:left w:val="none" w:sz="0" w:space="0" w:color="auto"/>
                <w:bottom w:val="none" w:sz="0" w:space="0" w:color="auto"/>
                <w:right w:val="none" w:sz="0" w:space="0" w:color="auto"/>
              </w:divBdr>
            </w:div>
            <w:div w:id="1128473744">
              <w:marLeft w:val="0"/>
              <w:marRight w:val="0"/>
              <w:marTop w:val="0"/>
              <w:marBottom w:val="0"/>
              <w:divBdr>
                <w:top w:val="none" w:sz="0" w:space="0" w:color="auto"/>
                <w:left w:val="none" w:sz="0" w:space="0" w:color="auto"/>
                <w:bottom w:val="none" w:sz="0" w:space="0" w:color="auto"/>
                <w:right w:val="none" w:sz="0" w:space="0" w:color="auto"/>
              </w:divBdr>
            </w:div>
            <w:div w:id="951011927">
              <w:marLeft w:val="0"/>
              <w:marRight w:val="0"/>
              <w:marTop w:val="0"/>
              <w:marBottom w:val="0"/>
              <w:divBdr>
                <w:top w:val="none" w:sz="0" w:space="0" w:color="auto"/>
                <w:left w:val="none" w:sz="0" w:space="0" w:color="auto"/>
                <w:bottom w:val="none" w:sz="0" w:space="0" w:color="auto"/>
                <w:right w:val="none" w:sz="0" w:space="0" w:color="auto"/>
              </w:divBdr>
            </w:div>
          </w:divsChild>
        </w:div>
        <w:div w:id="857932210">
          <w:marLeft w:val="0"/>
          <w:marRight w:val="0"/>
          <w:marTop w:val="0"/>
          <w:marBottom w:val="0"/>
          <w:divBdr>
            <w:top w:val="none" w:sz="0" w:space="0" w:color="auto"/>
            <w:left w:val="none" w:sz="0" w:space="0" w:color="auto"/>
            <w:bottom w:val="none" w:sz="0" w:space="0" w:color="auto"/>
            <w:right w:val="none" w:sz="0" w:space="0" w:color="auto"/>
          </w:divBdr>
          <w:divsChild>
            <w:div w:id="1477212996">
              <w:marLeft w:val="0"/>
              <w:marRight w:val="0"/>
              <w:marTop w:val="0"/>
              <w:marBottom w:val="0"/>
              <w:divBdr>
                <w:top w:val="none" w:sz="0" w:space="0" w:color="auto"/>
                <w:left w:val="none" w:sz="0" w:space="0" w:color="auto"/>
                <w:bottom w:val="none" w:sz="0" w:space="0" w:color="auto"/>
                <w:right w:val="none" w:sz="0" w:space="0" w:color="auto"/>
              </w:divBdr>
            </w:div>
            <w:div w:id="510023183">
              <w:marLeft w:val="0"/>
              <w:marRight w:val="0"/>
              <w:marTop w:val="0"/>
              <w:marBottom w:val="0"/>
              <w:divBdr>
                <w:top w:val="none" w:sz="0" w:space="0" w:color="auto"/>
                <w:left w:val="none" w:sz="0" w:space="0" w:color="auto"/>
                <w:bottom w:val="none" w:sz="0" w:space="0" w:color="auto"/>
                <w:right w:val="none" w:sz="0" w:space="0" w:color="auto"/>
              </w:divBdr>
            </w:div>
            <w:div w:id="326204520">
              <w:marLeft w:val="0"/>
              <w:marRight w:val="0"/>
              <w:marTop w:val="0"/>
              <w:marBottom w:val="0"/>
              <w:divBdr>
                <w:top w:val="none" w:sz="0" w:space="0" w:color="auto"/>
                <w:left w:val="none" w:sz="0" w:space="0" w:color="auto"/>
                <w:bottom w:val="none" w:sz="0" w:space="0" w:color="auto"/>
                <w:right w:val="none" w:sz="0" w:space="0" w:color="auto"/>
              </w:divBdr>
            </w:div>
            <w:div w:id="1595354817">
              <w:marLeft w:val="0"/>
              <w:marRight w:val="0"/>
              <w:marTop w:val="0"/>
              <w:marBottom w:val="0"/>
              <w:divBdr>
                <w:top w:val="none" w:sz="0" w:space="0" w:color="auto"/>
                <w:left w:val="none" w:sz="0" w:space="0" w:color="auto"/>
                <w:bottom w:val="none" w:sz="0" w:space="0" w:color="auto"/>
                <w:right w:val="none" w:sz="0" w:space="0" w:color="auto"/>
              </w:divBdr>
            </w:div>
            <w:div w:id="796795358">
              <w:marLeft w:val="0"/>
              <w:marRight w:val="0"/>
              <w:marTop w:val="0"/>
              <w:marBottom w:val="0"/>
              <w:divBdr>
                <w:top w:val="none" w:sz="0" w:space="0" w:color="auto"/>
                <w:left w:val="none" w:sz="0" w:space="0" w:color="auto"/>
                <w:bottom w:val="none" w:sz="0" w:space="0" w:color="auto"/>
                <w:right w:val="none" w:sz="0" w:space="0" w:color="auto"/>
              </w:divBdr>
            </w:div>
            <w:div w:id="1497040549">
              <w:marLeft w:val="0"/>
              <w:marRight w:val="0"/>
              <w:marTop w:val="0"/>
              <w:marBottom w:val="0"/>
              <w:divBdr>
                <w:top w:val="none" w:sz="0" w:space="0" w:color="auto"/>
                <w:left w:val="none" w:sz="0" w:space="0" w:color="auto"/>
                <w:bottom w:val="none" w:sz="0" w:space="0" w:color="auto"/>
                <w:right w:val="none" w:sz="0" w:space="0" w:color="auto"/>
              </w:divBdr>
            </w:div>
            <w:div w:id="1766533489">
              <w:marLeft w:val="0"/>
              <w:marRight w:val="0"/>
              <w:marTop w:val="0"/>
              <w:marBottom w:val="0"/>
              <w:divBdr>
                <w:top w:val="none" w:sz="0" w:space="0" w:color="auto"/>
                <w:left w:val="none" w:sz="0" w:space="0" w:color="auto"/>
                <w:bottom w:val="none" w:sz="0" w:space="0" w:color="auto"/>
                <w:right w:val="none" w:sz="0" w:space="0" w:color="auto"/>
              </w:divBdr>
            </w:div>
            <w:div w:id="1590389522">
              <w:marLeft w:val="0"/>
              <w:marRight w:val="0"/>
              <w:marTop w:val="0"/>
              <w:marBottom w:val="0"/>
              <w:divBdr>
                <w:top w:val="none" w:sz="0" w:space="0" w:color="auto"/>
                <w:left w:val="none" w:sz="0" w:space="0" w:color="auto"/>
                <w:bottom w:val="none" w:sz="0" w:space="0" w:color="auto"/>
                <w:right w:val="none" w:sz="0" w:space="0" w:color="auto"/>
              </w:divBdr>
            </w:div>
            <w:div w:id="887452570">
              <w:marLeft w:val="0"/>
              <w:marRight w:val="0"/>
              <w:marTop w:val="0"/>
              <w:marBottom w:val="0"/>
              <w:divBdr>
                <w:top w:val="none" w:sz="0" w:space="0" w:color="auto"/>
                <w:left w:val="none" w:sz="0" w:space="0" w:color="auto"/>
                <w:bottom w:val="none" w:sz="0" w:space="0" w:color="auto"/>
                <w:right w:val="none" w:sz="0" w:space="0" w:color="auto"/>
              </w:divBdr>
            </w:div>
            <w:div w:id="270362907">
              <w:marLeft w:val="0"/>
              <w:marRight w:val="0"/>
              <w:marTop w:val="0"/>
              <w:marBottom w:val="0"/>
              <w:divBdr>
                <w:top w:val="none" w:sz="0" w:space="0" w:color="auto"/>
                <w:left w:val="none" w:sz="0" w:space="0" w:color="auto"/>
                <w:bottom w:val="none" w:sz="0" w:space="0" w:color="auto"/>
                <w:right w:val="none" w:sz="0" w:space="0" w:color="auto"/>
              </w:divBdr>
            </w:div>
            <w:div w:id="1784375451">
              <w:marLeft w:val="0"/>
              <w:marRight w:val="0"/>
              <w:marTop w:val="0"/>
              <w:marBottom w:val="0"/>
              <w:divBdr>
                <w:top w:val="none" w:sz="0" w:space="0" w:color="auto"/>
                <w:left w:val="none" w:sz="0" w:space="0" w:color="auto"/>
                <w:bottom w:val="none" w:sz="0" w:space="0" w:color="auto"/>
                <w:right w:val="none" w:sz="0" w:space="0" w:color="auto"/>
              </w:divBdr>
            </w:div>
            <w:div w:id="859663359">
              <w:marLeft w:val="0"/>
              <w:marRight w:val="0"/>
              <w:marTop w:val="0"/>
              <w:marBottom w:val="0"/>
              <w:divBdr>
                <w:top w:val="none" w:sz="0" w:space="0" w:color="auto"/>
                <w:left w:val="none" w:sz="0" w:space="0" w:color="auto"/>
                <w:bottom w:val="none" w:sz="0" w:space="0" w:color="auto"/>
                <w:right w:val="none" w:sz="0" w:space="0" w:color="auto"/>
              </w:divBdr>
            </w:div>
            <w:div w:id="809203906">
              <w:marLeft w:val="0"/>
              <w:marRight w:val="0"/>
              <w:marTop w:val="0"/>
              <w:marBottom w:val="0"/>
              <w:divBdr>
                <w:top w:val="none" w:sz="0" w:space="0" w:color="auto"/>
                <w:left w:val="none" w:sz="0" w:space="0" w:color="auto"/>
                <w:bottom w:val="none" w:sz="0" w:space="0" w:color="auto"/>
                <w:right w:val="none" w:sz="0" w:space="0" w:color="auto"/>
              </w:divBdr>
            </w:div>
            <w:div w:id="1602254222">
              <w:marLeft w:val="0"/>
              <w:marRight w:val="0"/>
              <w:marTop w:val="0"/>
              <w:marBottom w:val="0"/>
              <w:divBdr>
                <w:top w:val="none" w:sz="0" w:space="0" w:color="auto"/>
                <w:left w:val="none" w:sz="0" w:space="0" w:color="auto"/>
                <w:bottom w:val="none" w:sz="0" w:space="0" w:color="auto"/>
                <w:right w:val="none" w:sz="0" w:space="0" w:color="auto"/>
              </w:divBdr>
            </w:div>
            <w:div w:id="1993479889">
              <w:marLeft w:val="0"/>
              <w:marRight w:val="0"/>
              <w:marTop w:val="0"/>
              <w:marBottom w:val="0"/>
              <w:divBdr>
                <w:top w:val="none" w:sz="0" w:space="0" w:color="auto"/>
                <w:left w:val="none" w:sz="0" w:space="0" w:color="auto"/>
                <w:bottom w:val="none" w:sz="0" w:space="0" w:color="auto"/>
                <w:right w:val="none" w:sz="0" w:space="0" w:color="auto"/>
              </w:divBdr>
            </w:div>
            <w:div w:id="1272670108">
              <w:marLeft w:val="0"/>
              <w:marRight w:val="0"/>
              <w:marTop w:val="0"/>
              <w:marBottom w:val="0"/>
              <w:divBdr>
                <w:top w:val="none" w:sz="0" w:space="0" w:color="auto"/>
                <w:left w:val="none" w:sz="0" w:space="0" w:color="auto"/>
                <w:bottom w:val="none" w:sz="0" w:space="0" w:color="auto"/>
                <w:right w:val="none" w:sz="0" w:space="0" w:color="auto"/>
              </w:divBdr>
            </w:div>
            <w:div w:id="1831553170">
              <w:marLeft w:val="0"/>
              <w:marRight w:val="0"/>
              <w:marTop w:val="0"/>
              <w:marBottom w:val="0"/>
              <w:divBdr>
                <w:top w:val="none" w:sz="0" w:space="0" w:color="auto"/>
                <w:left w:val="none" w:sz="0" w:space="0" w:color="auto"/>
                <w:bottom w:val="none" w:sz="0" w:space="0" w:color="auto"/>
                <w:right w:val="none" w:sz="0" w:space="0" w:color="auto"/>
              </w:divBdr>
            </w:div>
            <w:div w:id="702290914">
              <w:marLeft w:val="0"/>
              <w:marRight w:val="0"/>
              <w:marTop w:val="0"/>
              <w:marBottom w:val="0"/>
              <w:divBdr>
                <w:top w:val="none" w:sz="0" w:space="0" w:color="auto"/>
                <w:left w:val="none" w:sz="0" w:space="0" w:color="auto"/>
                <w:bottom w:val="none" w:sz="0" w:space="0" w:color="auto"/>
                <w:right w:val="none" w:sz="0" w:space="0" w:color="auto"/>
              </w:divBdr>
            </w:div>
          </w:divsChild>
        </w:div>
        <w:div w:id="1018849112">
          <w:marLeft w:val="0"/>
          <w:marRight w:val="0"/>
          <w:marTop w:val="0"/>
          <w:marBottom w:val="0"/>
          <w:divBdr>
            <w:top w:val="none" w:sz="0" w:space="0" w:color="auto"/>
            <w:left w:val="none" w:sz="0" w:space="0" w:color="auto"/>
            <w:bottom w:val="none" w:sz="0" w:space="0" w:color="auto"/>
            <w:right w:val="none" w:sz="0" w:space="0" w:color="auto"/>
          </w:divBdr>
          <w:divsChild>
            <w:div w:id="285278461">
              <w:marLeft w:val="0"/>
              <w:marRight w:val="0"/>
              <w:marTop w:val="0"/>
              <w:marBottom w:val="0"/>
              <w:divBdr>
                <w:top w:val="none" w:sz="0" w:space="0" w:color="auto"/>
                <w:left w:val="none" w:sz="0" w:space="0" w:color="auto"/>
                <w:bottom w:val="none" w:sz="0" w:space="0" w:color="auto"/>
                <w:right w:val="none" w:sz="0" w:space="0" w:color="auto"/>
              </w:divBdr>
            </w:div>
            <w:div w:id="1844277741">
              <w:marLeft w:val="0"/>
              <w:marRight w:val="0"/>
              <w:marTop w:val="0"/>
              <w:marBottom w:val="0"/>
              <w:divBdr>
                <w:top w:val="none" w:sz="0" w:space="0" w:color="auto"/>
                <w:left w:val="none" w:sz="0" w:space="0" w:color="auto"/>
                <w:bottom w:val="none" w:sz="0" w:space="0" w:color="auto"/>
                <w:right w:val="none" w:sz="0" w:space="0" w:color="auto"/>
              </w:divBdr>
            </w:div>
            <w:div w:id="1276593943">
              <w:marLeft w:val="0"/>
              <w:marRight w:val="0"/>
              <w:marTop w:val="0"/>
              <w:marBottom w:val="0"/>
              <w:divBdr>
                <w:top w:val="none" w:sz="0" w:space="0" w:color="auto"/>
                <w:left w:val="none" w:sz="0" w:space="0" w:color="auto"/>
                <w:bottom w:val="none" w:sz="0" w:space="0" w:color="auto"/>
                <w:right w:val="none" w:sz="0" w:space="0" w:color="auto"/>
              </w:divBdr>
            </w:div>
            <w:div w:id="1524323547">
              <w:marLeft w:val="0"/>
              <w:marRight w:val="0"/>
              <w:marTop w:val="0"/>
              <w:marBottom w:val="0"/>
              <w:divBdr>
                <w:top w:val="none" w:sz="0" w:space="0" w:color="auto"/>
                <w:left w:val="none" w:sz="0" w:space="0" w:color="auto"/>
                <w:bottom w:val="none" w:sz="0" w:space="0" w:color="auto"/>
                <w:right w:val="none" w:sz="0" w:space="0" w:color="auto"/>
              </w:divBdr>
            </w:div>
            <w:div w:id="2113281888">
              <w:marLeft w:val="0"/>
              <w:marRight w:val="0"/>
              <w:marTop w:val="0"/>
              <w:marBottom w:val="0"/>
              <w:divBdr>
                <w:top w:val="none" w:sz="0" w:space="0" w:color="auto"/>
                <w:left w:val="none" w:sz="0" w:space="0" w:color="auto"/>
                <w:bottom w:val="none" w:sz="0" w:space="0" w:color="auto"/>
                <w:right w:val="none" w:sz="0" w:space="0" w:color="auto"/>
              </w:divBdr>
            </w:div>
            <w:div w:id="766462242">
              <w:marLeft w:val="0"/>
              <w:marRight w:val="0"/>
              <w:marTop w:val="0"/>
              <w:marBottom w:val="0"/>
              <w:divBdr>
                <w:top w:val="none" w:sz="0" w:space="0" w:color="auto"/>
                <w:left w:val="none" w:sz="0" w:space="0" w:color="auto"/>
                <w:bottom w:val="none" w:sz="0" w:space="0" w:color="auto"/>
                <w:right w:val="none" w:sz="0" w:space="0" w:color="auto"/>
              </w:divBdr>
            </w:div>
            <w:div w:id="1189637874">
              <w:marLeft w:val="0"/>
              <w:marRight w:val="0"/>
              <w:marTop w:val="0"/>
              <w:marBottom w:val="0"/>
              <w:divBdr>
                <w:top w:val="none" w:sz="0" w:space="0" w:color="auto"/>
                <w:left w:val="none" w:sz="0" w:space="0" w:color="auto"/>
                <w:bottom w:val="none" w:sz="0" w:space="0" w:color="auto"/>
                <w:right w:val="none" w:sz="0" w:space="0" w:color="auto"/>
              </w:divBdr>
            </w:div>
            <w:div w:id="1412510610">
              <w:marLeft w:val="0"/>
              <w:marRight w:val="0"/>
              <w:marTop w:val="0"/>
              <w:marBottom w:val="0"/>
              <w:divBdr>
                <w:top w:val="none" w:sz="0" w:space="0" w:color="auto"/>
                <w:left w:val="none" w:sz="0" w:space="0" w:color="auto"/>
                <w:bottom w:val="none" w:sz="0" w:space="0" w:color="auto"/>
                <w:right w:val="none" w:sz="0" w:space="0" w:color="auto"/>
              </w:divBdr>
            </w:div>
            <w:div w:id="2121027982">
              <w:marLeft w:val="0"/>
              <w:marRight w:val="0"/>
              <w:marTop w:val="0"/>
              <w:marBottom w:val="0"/>
              <w:divBdr>
                <w:top w:val="none" w:sz="0" w:space="0" w:color="auto"/>
                <w:left w:val="none" w:sz="0" w:space="0" w:color="auto"/>
                <w:bottom w:val="none" w:sz="0" w:space="0" w:color="auto"/>
                <w:right w:val="none" w:sz="0" w:space="0" w:color="auto"/>
              </w:divBdr>
            </w:div>
            <w:div w:id="1732268751">
              <w:marLeft w:val="0"/>
              <w:marRight w:val="0"/>
              <w:marTop w:val="0"/>
              <w:marBottom w:val="0"/>
              <w:divBdr>
                <w:top w:val="none" w:sz="0" w:space="0" w:color="auto"/>
                <w:left w:val="none" w:sz="0" w:space="0" w:color="auto"/>
                <w:bottom w:val="none" w:sz="0" w:space="0" w:color="auto"/>
                <w:right w:val="none" w:sz="0" w:space="0" w:color="auto"/>
              </w:divBdr>
            </w:div>
            <w:div w:id="2145346999">
              <w:marLeft w:val="0"/>
              <w:marRight w:val="0"/>
              <w:marTop w:val="0"/>
              <w:marBottom w:val="0"/>
              <w:divBdr>
                <w:top w:val="none" w:sz="0" w:space="0" w:color="auto"/>
                <w:left w:val="none" w:sz="0" w:space="0" w:color="auto"/>
                <w:bottom w:val="none" w:sz="0" w:space="0" w:color="auto"/>
                <w:right w:val="none" w:sz="0" w:space="0" w:color="auto"/>
              </w:divBdr>
            </w:div>
            <w:div w:id="1109277531">
              <w:marLeft w:val="0"/>
              <w:marRight w:val="0"/>
              <w:marTop w:val="0"/>
              <w:marBottom w:val="0"/>
              <w:divBdr>
                <w:top w:val="none" w:sz="0" w:space="0" w:color="auto"/>
                <w:left w:val="none" w:sz="0" w:space="0" w:color="auto"/>
                <w:bottom w:val="none" w:sz="0" w:space="0" w:color="auto"/>
                <w:right w:val="none" w:sz="0" w:space="0" w:color="auto"/>
              </w:divBdr>
            </w:div>
            <w:div w:id="1253277381">
              <w:marLeft w:val="0"/>
              <w:marRight w:val="0"/>
              <w:marTop w:val="0"/>
              <w:marBottom w:val="0"/>
              <w:divBdr>
                <w:top w:val="none" w:sz="0" w:space="0" w:color="auto"/>
                <w:left w:val="none" w:sz="0" w:space="0" w:color="auto"/>
                <w:bottom w:val="none" w:sz="0" w:space="0" w:color="auto"/>
                <w:right w:val="none" w:sz="0" w:space="0" w:color="auto"/>
              </w:divBdr>
            </w:div>
            <w:div w:id="1929847466">
              <w:marLeft w:val="0"/>
              <w:marRight w:val="0"/>
              <w:marTop w:val="0"/>
              <w:marBottom w:val="0"/>
              <w:divBdr>
                <w:top w:val="none" w:sz="0" w:space="0" w:color="auto"/>
                <w:left w:val="none" w:sz="0" w:space="0" w:color="auto"/>
                <w:bottom w:val="none" w:sz="0" w:space="0" w:color="auto"/>
                <w:right w:val="none" w:sz="0" w:space="0" w:color="auto"/>
              </w:divBdr>
            </w:div>
            <w:div w:id="1880438086">
              <w:marLeft w:val="0"/>
              <w:marRight w:val="0"/>
              <w:marTop w:val="0"/>
              <w:marBottom w:val="0"/>
              <w:divBdr>
                <w:top w:val="none" w:sz="0" w:space="0" w:color="auto"/>
                <w:left w:val="none" w:sz="0" w:space="0" w:color="auto"/>
                <w:bottom w:val="none" w:sz="0" w:space="0" w:color="auto"/>
                <w:right w:val="none" w:sz="0" w:space="0" w:color="auto"/>
              </w:divBdr>
            </w:div>
            <w:div w:id="1567060850">
              <w:marLeft w:val="0"/>
              <w:marRight w:val="0"/>
              <w:marTop w:val="0"/>
              <w:marBottom w:val="0"/>
              <w:divBdr>
                <w:top w:val="none" w:sz="0" w:space="0" w:color="auto"/>
                <w:left w:val="none" w:sz="0" w:space="0" w:color="auto"/>
                <w:bottom w:val="none" w:sz="0" w:space="0" w:color="auto"/>
                <w:right w:val="none" w:sz="0" w:space="0" w:color="auto"/>
              </w:divBdr>
            </w:div>
            <w:div w:id="1277954560">
              <w:marLeft w:val="0"/>
              <w:marRight w:val="0"/>
              <w:marTop w:val="0"/>
              <w:marBottom w:val="0"/>
              <w:divBdr>
                <w:top w:val="none" w:sz="0" w:space="0" w:color="auto"/>
                <w:left w:val="none" w:sz="0" w:space="0" w:color="auto"/>
                <w:bottom w:val="none" w:sz="0" w:space="0" w:color="auto"/>
                <w:right w:val="none" w:sz="0" w:space="0" w:color="auto"/>
              </w:divBdr>
            </w:div>
          </w:divsChild>
        </w:div>
        <w:div w:id="1204100710">
          <w:marLeft w:val="0"/>
          <w:marRight w:val="0"/>
          <w:marTop w:val="0"/>
          <w:marBottom w:val="0"/>
          <w:divBdr>
            <w:top w:val="none" w:sz="0" w:space="0" w:color="auto"/>
            <w:left w:val="none" w:sz="0" w:space="0" w:color="auto"/>
            <w:bottom w:val="none" w:sz="0" w:space="0" w:color="auto"/>
            <w:right w:val="none" w:sz="0" w:space="0" w:color="auto"/>
          </w:divBdr>
          <w:divsChild>
            <w:div w:id="1627083811">
              <w:marLeft w:val="0"/>
              <w:marRight w:val="0"/>
              <w:marTop w:val="0"/>
              <w:marBottom w:val="0"/>
              <w:divBdr>
                <w:top w:val="none" w:sz="0" w:space="0" w:color="auto"/>
                <w:left w:val="none" w:sz="0" w:space="0" w:color="auto"/>
                <w:bottom w:val="none" w:sz="0" w:space="0" w:color="auto"/>
                <w:right w:val="none" w:sz="0" w:space="0" w:color="auto"/>
              </w:divBdr>
            </w:div>
            <w:div w:id="1810635132">
              <w:marLeft w:val="0"/>
              <w:marRight w:val="0"/>
              <w:marTop w:val="0"/>
              <w:marBottom w:val="0"/>
              <w:divBdr>
                <w:top w:val="none" w:sz="0" w:space="0" w:color="auto"/>
                <w:left w:val="none" w:sz="0" w:space="0" w:color="auto"/>
                <w:bottom w:val="none" w:sz="0" w:space="0" w:color="auto"/>
                <w:right w:val="none" w:sz="0" w:space="0" w:color="auto"/>
              </w:divBdr>
            </w:div>
            <w:div w:id="933980433">
              <w:marLeft w:val="0"/>
              <w:marRight w:val="0"/>
              <w:marTop w:val="0"/>
              <w:marBottom w:val="0"/>
              <w:divBdr>
                <w:top w:val="none" w:sz="0" w:space="0" w:color="auto"/>
                <w:left w:val="none" w:sz="0" w:space="0" w:color="auto"/>
                <w:bottom w:val="none" w:sz="0" w:space="0" w:color="auto"/>
                <w:right w:val="none" w:sz="0" w:space="0" w:color="auto"/>
              </w:divBdr>
            </w:div>
            <w:div w:id="1307779461">
              <w:marLeft w:val="0"/>
              <w:marRight w:val="0"/>
              <w:marTop w:val="0"/>
              <w:marBottom w:val="0"/>
              <w:divBdr>
                <w:top w:val="none" w:sz="0" w:space="0" w:color="auto"/>
                <w:left w:val="none" w:sz="0" w:space="0" w:color="auto"/>
                <w:bottom w:val="none" w:sz="0" w:space="0" w:color="auto"/>
                <w:right w:val="none" w:sz="0" w:space="0" w:color="auto"/>
              </w:divBdr>
            </w:div>
            <w:div w:id="1846048612">
              <w:marLeft w:val="0"/>
              <w:marRight w:val="0"/>
              <w:marTop w:val="0"/>
              <w:marBottom w:val="0"/>
              <w:divBdr>
                <w:top w:val="none" w:sz="0" w:space="0" w:color="auto"/>
                <w:left w:val="none" w:sz="0" w:space="0" w:color="auto"/>
                <w:bottom w:val="none" w:sz="0" w:space="0" w:color="auto"/>
                <w:right w:val="none" w:sz="0" w:space="0" w:color="auto"/>
              </w:divBdr>
            </w:div>
            <w:div w:id="1703555489">
              <w:marLeft w:val="0"/>
              <w:marRight w:val="0"/>
              <w:marTop w:val="0"/>
              <w:marBottom w:val="0"/>
              <w:divBdr>
                <w:top w:val="none" w:sz="0" w:space="0" w:color="auto"/>
                <w:left w:val="none" w:sz="0" w:space="0" w:color="auto"/>
                <w:bottom w:val="none" w:sz="0" w:space="0" w:color="auto"/>
                <w:right w:val="none" w:sz="0" w:space="0" w:color="auto"/>
              </w:divBdr>
            </w:div>
            <w:div w:id="215119056">
              <w:marLeft w:val="0"/>
              <w:marRight w:val="0"/>
              <w:marTop w:val="0"/>
              <w:marBottom w:val="0"/>
              <w:divBdr>
                <w:top w:val="none" w:sz="0" w:space="0" w:color="auto"/>
                <w:left w:val="none" w:sz="0" w:space="0" w:color="auto"/>
                <w:bottom w:val="none" w:sz="0" w:space="0" w:color="auto"/>
                <w:right w:val="none" w:sz="0" w:space="0" w:color="auto"/>
              </w:divBdr>
            </w:div>
            <w:div w:id="156501104">
              <w:marLeft w:val="0"/>
              <w:marRight w:val="0"/>
              <w:marTop w:val="0"/>
              <w:marBottom w:val="0"/>
              <w:divBdr>
                <w:top w:val="none" w:sz="0" w:space="0" w:color="auto"/>
                <w:left w:val="none" w:sz="0" w:space="0" w:color="auto"/>
                <w:bottom w:val="none" w:sz="0" w:space="0" w:color="auto"/>
                <w:right w:val="none" w:sz="0" w:space="0" w:color="auto"/>
              </w:divBdr>
            </w:div>
            <w:div w:id="1061826539">
              <w:marLeft w:val="0"/>
              <w:marRight w:val="0"/>
              <w:marTop w:val="0"/>
              <w:marBottom w:val="0"/>
              <w:divBdr>
                <w:top w:val="none" w:sz="0" w:space="0" w:color="auto"/>
                <w:left w:val="none" w:sz="0" w:space="0" w:color="auto"/>
                <w:bottom w:val="none" w:sz="0" w:space="0" w:color="auto"/>
                <w:right w:val="none" w:sz="0" w:space="0" w:color="auto"/>
              </w:divBdr>
            </w:div>
            <w:div w:id="1719891532">
              <w:marLeft w:val="0"/>
              <w:marRight w:val="0"/>
              <w:marTop w:val="0"/>
              <w:marBottom w:val="0"/>
              <w:divBdr>
                <w:top w:val="none" w:sz="0" w:space="0" w:color="auto"/>
                <w:left w:val="none" w:sz="0" w:space="0" w:color="auto"/>
                <w:bottom w:val="none" w:sz="0" w:space="0" w:color="auto"/>
                <w:right w:val="none" w:sz="0" w:space="0" w:color="auto"/>
              </w:divBdr>
            </w:div>
            <w:div w:id="1857619643">
              <w:marLeft w:val="0"/>
              <w:marRight w:val="0"/>
              <w:marTop w:val="0"/>
              <w:marBottom w:val="0"/>
              <w:divBdr>
                <w:top w:val="none" w:sz="0" w:space="0" w:color="auto"/>
                <w:left w:val="none" w:sz="0" w:space="0" w:color="auto"/>
                <w:bottom w:val="none" w:sz="0" w:space="0" w:color="auto"/>
                <w:right w:val="none" w:sz="0" w:space="0" w:color="auto"/>
              </w:divBdr>
            </w:div>
            <w:div w:id="1334643273">
              <w:marLeft w:val="0"/>
              <w:marRight w:val="0"/>
              <w:marTop w:val="0"/>
              <w:marBottom w:val="0"/>
              <w:divBdr>
                <w:top w:val="none" w:sz="0" w:space="0" w:color="auto"/>
                <w:left w:val="none" w:sz="0" w:space="0" w:color="auto"/>
                <w:bottom w:val="none" w:sz="0" w:space="0" w:color="auto"/>
                <w:right w:val="none" w:sz="0" w:space="0" w:color="auto"/>
              </w:divBdr>
            </w:div>
            <w:div w:id="686177966">
              <w:marLeft w:val="0"/>
              <w:marRight w:val="0"/>
              <w:marTop w:val="0"/>
              <w:marBottom w:val="0"/>
              <w:divBdr>
                <w:top w:val="none" w:sz="0" w:space="0" w:color="auto"/>
                <w:left w:val="none" w:sz="0" w:space="0" w:color="auto"/>
                <w:bottom w:val="none" w:sz="0" w:space="0" w:color="auto"/>
                <w:right w:val="none" w:sz="0" w:space="0" w:color="auto"/>
              </w:divBdr>
            </w:div>
            <w:div w:id="735394443">
              <w:marLeft w:val="0"/>
              <w:marRight w:val="0"/>
              <w:marTop w:val="0"/>
              <w:marBottom w:val="0"/>
              <w:divBdr>
                <w:top w:val="none" w:sz="0" w:space="0" w:color="auto"/>
                <w:left w:val="none" w:sz="0" w:space="0" w:color="auto"/>
                <w:bottom w:val="none" w:sz="0" w:space="0" w:color="auto"/>
                <w:right w:val="none" w:sz="0" w:space="0" w:color="auto"/>
              </w:divBdr>
            </w:div>
            <w:div w:id="1922981567">
              <w:marLeft w:val="0"/>
              <w:marRight w:val="0"/>
              <w:marTop w:val="0"/>
              <w:marBottom w:val="0"/>
              <w:divBdr>
                <w:top w:val="none" w:sz="0" w:space="0" w:color="auto"/>
                <w:left w:val="none" w:sz="0" w:space="0" w:color="auto"/>
                <w:bottom w:val="none" w:sz="0" w:space="0" w:color="auto"/>
                <w:right w:val="none" w:sz="0" w:space="0" w:color="auto"/>
              </w:divBdr>
            </w:div>
            <w:div w:id="1858545820">
              <w:marLeft w:val="0"/>
              <w:marRight w:val="0"/>
              <w:marTop w:val="0"/>
              <w:marBottom w:val="0"/>
              <w:divBdr>
                <w:top w:val="none" w:sz="0" w:space="0" w:color="auto"/>
                <w:left w:val="none" w:sz="0" w:space="0" w:color="auto"/>
                <w:bottom w:val="none" w:sz="0" w:space="0" w:color="auto"/>
                <w:right w:val="none" w:sz="0" w:space="0" w:color="auto"/>
              </w:divBdr>
            </w:div>
            <w:div w:id="138229741">
              <w:marLeft w:val="0"/>
              <w:marRight w:val="0"/>
              <w:marTop w:val="0"/>
              <w:marBottom w:val="0"/>
              <w:divBdr>
                <w:top w:val="none" w:sz="0" w:space="0" w:color="auto"/>
                <w:left w:val="none" w:sz="0" w:space="0" w:color="auto"/>
                <w:bottom w:val="none" w:sz="0" w:space="0" w:color="auto"/>
                <w:right w:val="none" w:sz="0" w:space="0" w:color="auto"/>
              </w:divBdr>
            </w:div>
            <w:div w:id="509610704">
              <w:marLeft w:val="0"/>
              <w:marRight w:val="0"/>
              <w:marTop w:val="0"/>
              <w:marBottom w:val="0"/>
              <w:divBdr>
                <w:top w:val="none" w:sz="0" w:space="0" w:color="auto"/>
                <w:left w:val="none" w:sz="0" w:space="0" w:color="auto"/>
                <w:bottom w:val="none" w:sz="0" w:space="0" w:color="auto"/>
                <w:right w:val="none" w:sz="0" w:space="0" w:color="auto"/>
              </w:divBdr>
            </w:div>
            <w:div w:id="1488934314">
              <w:marLeft w:val="0"/>
              <w:marRight w:val="0"/>
              <w:marTop w:val="0"/>
              <w:marBottom w:val="0"/>
              <w:divBdr>
                <w:top w:val="none" w:sz="0" w:space="0" w:color="auto"/>
                <w:left w:val="none" w:sz="0" w:space="0" w:color="auto"/>
                <w:bottom w:val="none" w:sz="0" w:space="0" w:color="auto"/>
                <w:right w:val="none" w:sz="0" w:space="0" w:color="auto"/>
              </w:divBdr>
            </w:div>
            <w:div w:id="1989936854">
              <w:marLeft w:val="0"/>
              <w:marRight w:val="0"/>
              <w:marTop w:val="0"/>
              <w:marBottom w:val="0"/>
              <w:divBdr>
                <w:top w:val="none" w:sz="0" w:space="0" w:color="auto"/>
                <w:left w:val="none" w:sz="0" w:space="0" w:color="auto"/>
                <w:bottom w:val="none" w:sz="0" w:space="0" w:color="auto"/>
                <w:right w:val="none" w:sz="0" w:space="0" w:color="auto"/>
              </w:divBdr>
            </w:div>
          </w:divsChild>
        </w:div>
        <w:div w:id="983392714">
          <w:marLeft w:val="0"/>
          <w:marRight w:val="0"/>
          <w:marTop w:val="0"/>
          <w:marBottom w:val="0"/>
          <w:divBdr>
            <w:top w:val="none" w:sz="0" w:space="0" w:color="auto"/>
            <w:left w:val="none" w:sz="0" w:space="0" w:color="auto"/>
            <w:bottom w:val="none" w:sz="0" w:space="0" w:color="auto"/>
            <w:right w:val="none" w:sz="0" w:space="0" w:color="auto"/>
          </w:divBdr>
          <w:divsChild>
            <w:div w:id="873464624">
              <w:marLeft w:val="0"/>
              <w:marRight w:val="0"/>
              <w:marTop w:val="0"/>
              <w:marBottom w:val="0"/>
              <w:divBdr>
                <w:top w:val="none" w:sz="0" w:space="0" w:color="auto"/>
                <w:left w:val="none" w:sz="0" w:space="0" w:color="auto"/>
                <w:bottom w:val="none" w:sz="0" w:space="0" w:color="auto"/>
                <w:right w:val="none" w:sz="0" w:space="0" w:color="auto"/>
              </w:divBdr>
            </w:div>
            <w:div w:id="1212302886">
              <w:marLeft w:val="0"/>
              <w:marRight w:val="0"/>
              <w:marTop w:val="0"/>
              <w:marBottom w:val="0"/>
              <w:divBdr>
                <w:top w:val="none" w:sz="0" w:space="0" w:color="auto"/>
                <w:left w:val="none" w:sz="0" w:space="0" w:color="auto"/>
                <w:bottom w:val="none" w:sz="0" w:space="0" w:color="auto"/>
                <w:right w:val="none" w:sz="0" w:space="0" w:color="auto"/>
              </w:divBdr>
            </w:div>
            <w:div w:id="1068501094">
              <w:marLeft w:val="0"/>
              <w:marRight w:val="0"/>
              <w:marTop w:val="0"/>
              <w:marBottom w:val="0"/>
              <w:divBdr>
                <w:top w:val="none" w:sz="0" w:space="0" w:color="auto"/>
                <w:left w:val="none" w:sz="0" w:space="0" w:color="auto"/>
                <w:bottom w:val="none" w:sz="0" w:space="0" w:color="auto"/>
                <w:right w:val="none" w:sz="0" w:space="0" w:color="auto"/>
              </w:divBdr>
            </w:div>
            <w:div w:id="1291977953">
              <w:marLeft w:val="0"/>
              <w:marRight w:val="0"/>
              <w:marTop w:val="0"/>
              <w:marBottom w:val="0"/>
              <w:divBdr>
                <w:top w:val="none" w:sz="0" w:space="0" w:color="auto"/>
                <w:left w:val="none" w:sz="0" w:space="0" w:color="auto"/>
                <w:bottom w:val="none" w:sz="0" w:space="0" w:color="auto"/>
                <w:right w:val="none" w:sz="0" w:space="0" w:color="auto"/>
              </w:divBdr>
            </w:div>
            <w:div w:id="807093816">
              <w:marLeft w:val="0"/>
              <w:marRight w:val="0"/>
              <w:marTop w:val="0"/>
              <w:marBottom w:val="0"/>
              <w:divBdr>
                <w:top w:val="none" w:sz="0" w:space="0" w:color="auto"/>
                <w:left w:val="none" w:sz="0" w:space="0" w:color="auto"/>
                <w:bottom w:val="none" w:sz="0" w:space="0" w:color="auto"/>
                <w:right w:val="none" w:sz="0" w:space="0" w:color="auto"/>
              </w:divBdr>
            </w:div>
            <w:div w:id="1971665784">
              <w:marLeft w:val="0"/>
              <w:marRight w:val="0"/>
              <w:marTop w:val="0"/>
              <w:marBottom w:val="0"/>
              <w:divBdr>
                <w:top w:val="none" w:sz="0" w:space="0" w:color="auto"/>
                <w:left w:val="none" w:sz="0" w:space="0" w:color="auto"/>
                <w:bottom w:val="none" w:sz="0" w:space="0" w:color="auto"/>
                <w:right w:val="none" w:sz="0" w:space="0" w:color="auto"/>
              </w:divBdr>
            </w:div>
            <w:div w:id="67967902">
              <w:marLeft w:val="0"/>
              <w:marRight w:val="0"/>
              <w:marTop w:val="0"/>
              <w:marBottom w:val="0"/>
              <w:divBdr>
                <w:top w:val="none" w:sz="0" w:space="0" w:color="auto"/>
                <w:left w:val="none" w:sz="0" w:space="0" w:color="auto"/>
                <w:bottom w:val="none" w:sz="0" w:space="0" w:color="auto"/>
                <w:right w:val="none" w:sz="0" w:space="0" w:color="auto"/>
              </w:divBdr>
            </w:div>
            <w:div w:id="333070098">
              <w:marLeft w:val="0"/>
              <w:marRight w:val="0"/>
              <w:marTop w:val="0"/>
              <w:marBottom w:val="0"/>
              <w:divBdr>
                <w:top w:val="none" w:sz="0" w:space="0" w:color="auto"/>
                <w:left w:val="none" w:sz="0" w:space="0" w:color="auto"/>
                <w:bottom w:val="none" w:sz="0" w:space="0" w:color="auto"/>
                <w:right w:val="none" w:sz="0" w:space="0" w:color="auto"/>
              </w:divBdr>
            </w:div>
            <w:div w:id="1106460345">
              <w:marLeft w:val="0"/>
              <w:marRight w:val="0"/>
              <w:marTop w:val="0"/>
              <w:marBottom w:val="0"/>
              <w:divBdr>
                <w:top w:val="none" w:sz="0" w:space="0" w:color="auto"/>
                <w:left w:val="none" w:sz="0" w:space="0" w:color="auto"/>
                <w:bottom w:val="none" w:sz="0" w:space="0" w:color="auto"/>
                <w:right w:val="none" w:sz="0" w:space="0" w:color="auto"/>
              </w:divBdr>
            </w:div>
            <w:div w:id="1270625562">
              <w:marLeft w:val="0"/>
              <w:marRight w:val="0"/>
              <w:marTop w:val="0"/>
              <w:marBottom w:val="0"/>
              <w:divBdr>
                <w:top w:val="none" w:sz="0" w:space="0" w:color="auto"/>
                <w:left w:val="none" w:sz="0" w:space="0" w:color="auto"/>
                <w:bottom w:val="none" w:sz="0" w:space="0" w:color="auto"/>
                <w:right w:val="none" w:sz="0" w:space="0" w:color="auto"/>
              </w:divBdr>
            </w:div>
            <w:div w:id="1151142953">
              <w:marLeft w:val="0"/>
              <w:marRight w:val="0"/>
              <w:marTop w:val="0"/>
              <w:marBottom w:val="0"/>
              <w:divBdr>
                <w:top w:val="none" w:sz="0" w:space="0" w:color="auto"/>
                <w:left w:val="none" w:sz="0" w:space="0" w:color="auto"/>
                <w:bottom w:val="none" w:sz="0" w:space="0" w:color="auto"/>
                <w:right w:val="none" w:sz="0" w:space="0" w:color="auto"/>
              </w:divBdr>
            </w:div>
            <w:div w:id="41373183">
              <w:marLeft w:val="0"/>
              <w:marRight w:val="0"/>
              <w:marTop w:val="0"/>
              <w:marBottom w:val="0"/>
              <w:divBdr>
                <w:top w:val="none" w:sz="0" w:space="0" w:color="auto"/>
                <w:left w:val="none" w:sz="0" w:space="0" w:color="auto"/>
                <w:bottom w:val="none" w:sz="0" w:space="0" w:color="auto"/>
                <w:right w:val="none" w:sz="0" w:space="0" w:color="auto"/>
              </w:divBdr>
            </w:div>
            <w:div w:id="1203784757">
              <w:marLeft w:val="0"/>
              <w:marRight w:val="0"/>
              <w:marTop w:val="0"/>
              <w:marBottom w:val="0"/>
              <w:divBdr>
                <w:top w:val="none" w:sz="0" w:space="0" w:color="auto"/>
                <w:left w:val="none" w:sz="0" w:space="0" w:color="auto"/>
                <w:bottom w:val="none" w:sz="0" w:space="0" w:color="auto"/>
                <w:right w:val="none" w:sz="0" w:space="0" w:color="auto"/>
              </w:divBdr>
            </w:div>
            <w:div w:id="800535634">
              <w:marLeft w:val="0"/>
              <w:marRight w:val="0"/>
              <w:marTop w:val="0"/>
              <w:marBottom w:val="0"/>
              <w:divBdr>
                <w:top w:val="none" w:sz="0" w:space="0" w:color="auto"/>
                <w:left w:val="none" w:sz="0" w:space="0" w:color="auto"/>
                <w:bottom w:val="none" w:sz="0" w:space="0" w:color="auto"/>
                <w:right w:val="none" w:sz="0" w:space="0" w:color="auto"/>
              </w:divBdr>
            </w:div>
            <w:div w:id="1295678107">
              <w:marLeft w:val="0"/>
              <w:marRight w:val="0"/>
              <w:marTop w:val="0"/>
              <w:marBottom w:val="0"/>
              <w:divBdr>
                <w:top w:val="none" w:sz="0" w:space="0" w:color="auto"/>
                <w:left w:val="none" w:sz="0" w:space="0" w:color="auto"/>
                <w:bottom w:val="none" w:sz="0" w:space="0" w:color="auto"/>
                <w:right w:val="none" w:sz="0" w:space="0" w:color="auto"/>
              </w:divBdr>
            </w:div>
            <w:div w:id="1240138433">
              <w:marLeft w:val="0"/>
              <w:marRight w:val="0"/>
              <w:marTop w:val="0"/>
              <w:marBottom w:val="0"/>
              <w:divBdr>
                <w:top w:val="none" w:sz="0" w:space="0" w:color="auto"/>
                <w:left w:val="none" w:sz="0" w:space="0" w:color="auto"/>
                <w:bottom w:val="none" w:sz="0" w:space="0" w:color="auto"/>
                <w:right w:val="none" w:sz="0" w:space="0" w:color="auto"/>
              </w:divBdr>
            </w:div>
          </w:divsChild>
        </w:div>
        <w:div w:id="1862696898">
          <w:marLeft w:val="0"/>
          <w:marRight w:val="0"/>
          <w:marTop w:val="0"/>
          <w:marBottom w:val="0"/>
          <w:divBdr>
            <w:top w:val="none" w:sz="0" w:space="0" w:color="auto"/>
            <w:left w:val="none" w:sz="0" w:space="0" w:color="auto"/>
            <w:bottom w:val="none" w:sz="0" w:space="0" w:color="auto"/>
            <w:right w:val="none" w:sz="0" w:space="0" w:color="auto"/>
          </w:divBdr>
          <w:divsChild>
            <w:div w:id="36241578">
              <w:marLeft w:val="0"/>
              <w:marRight w:val="0"/>
              <w:marTop w:val="0"/>
              <w:marBottom w:val="0"/>
              <w:divBdr>
                <w:top w:val="none" w:sz="0" w:space="0" w:color="auto"/>
                <w:left w:val="none" w:sz="0" w:space="0" w:color="auto"/>
                <w:bottom w:val="none" w:sz="0" w:space="0" w:color="auto"/>
                <w:right w:val="none" w:sz="0" w:space="0" w:color="auto"/>
              </w:divBdr>
            </w:div>
            <w:div w:id="20012933">
              <w:marLeft w:val="0"/>
              <w:marRight w:val="0"/>
              <w:marTop w:val="0"/>
              <w:marBottom w:val="0"/>
              <w:divBdr>
                <w:top w:val="none" w:sz="0" w:space="0" w:color="auto"/>
                <w:left w:val="none" w:sz="0" w:space="0" w:color="auto"/>
                <w:bottom w:val="none" w:sz="0" w:space="0" w:color="auto"/>
                <w:right w:val="none" w:sz="0" w:space="0" w:color="auto"/>
              </w:divBdr>
            </w:div>
            <w:div w:id="655501152">
              <w:marLeft w:val="0"/>
              <w:marRight w:val="0"/>
              <w:marTop w:val="0"/>
              <w:marBottom w:val="0"/>
              <w:divBdr>
                <w:top w:val="none" w:sz="0" w:space="0" w:color="auto"/>
                <w:left w:val="none" w:sz="0" w:space="0" w:color="auto"/>
                <w:bottom w:val="none" w:sz="0" w:space="0" w:color="auto"/>
                <w:right w:val="none" w:sz="0" w:space="0" w:color="auto"/>
              </w:divBdr>
            </w:div>
            <w:div w:id="291057355">
              <w:marLeft w:val="0"/>
              <w:marRight w:val="0"/>
              <w:marTop w:val="0"/>
              <w:marBottom w:val="0"/>
              <w:divBdr>
                <w:top w:val="none" w:sz="0" w:space="0" w:color="auto"/>
                <w:left w:val="none" w:sz="0" w:space="0" w:color="auto"/>
                <w:bottom w:val="none" w:sz="0" w:space="0" w:color="auto"/>
                <w:right w:val="none" w:sz="0" w:space="0" w:color="auto"/>
              </w:divBdr>
            </w:div>
            <w:div w:id="767239551">
              <w:marLeft w:val="0"/>
              <w:marRight w:val="0"/>
              <w:marTop w:val="0"/>
              <w:marBottom w:val="0"/>
              <w:divBdr>
                <w:top w:val="none" w:sz="0" w:space="0" w:color="auto"/>
                <w:left w:val="none" w:sz="0" w:space="0" w:color="auto"/>
                <w:bottom w:val="none" w:sz="0" w:space="0" w:color="auto"/>
                <w:right w:val="none" w:sz="0" w:space="0" w:color="auto"/>
              </w:divBdr>
            </w:div>
            <w:div w:id="463623178">
              <w:marLeft w:val="0"/>
              <w:marRight w:val="0"/>
              <w:marTop w:val="0"/>
              <w:marBottom w:val="0"/>
              <w:divBdr>
                <w:top w:val="none" w:sz="0" w:space="0" w:color="auto"/>
                <w:left w:val="none" w:sz="0" w:space="0" w:color="auto"/>
                <w:bottom w:val="none" w:sz="0" w:space="0" w:color="auto"/>
                <w:right w:val="none" w:sz="0" w:space="0" w:color="auto"/>
              </w:divBdr>
            </w:div>
            <w:div w:id="778569364">
              <w:marLeft w:val="0"/>
              <w:marRight w:val="0"/>
              <w:marTop w:val="0"/>
              <w:marBottom w:val="0"/>
              <w:divBdr>
                <w:top w:val="none" w:sz="0" w:space="0" w:color="auto"/>
                <w:left w:val="none" w:sz="0" w:space="0" w:color="auto"/>
                <w:bottom w:val="none" w:sz="0" w:space="0" w:color="auto"/>
                <w:right w:val="none" w:sz="0" w:space="0" w:color="auto"/>
              </w:divBdr>
            </w:div>
            <w:div w:id="1947273101">
              <w:marLeft w:val="0"/>
              <w:marRight w:val="0"/>
              <w:marTop w:val="0"/>
              <w:marBottom w:val="0"/>
              <w:divBdr>
                <w:top w:val="none" w:sz="0" w:space="0" w:color="auto"/>
                <w:left w:val="none" w:sz="0" w:space="0" w:color="auto"/>
                <w:bottom w:val="none" w:sz="0" w:space="0" w:color="auto"/>
                <w:right w:val="none" w:sz="0" w:space="0" w:color="auto"/>
              </w:divBdr>
            </w:div>
            <w:div w:id="954167274">
              <w:marLeft w:val="0"/>
              <w:marRight w:val="0"/>
              <w:marTop w:val="0"/>
              <w:marBottom w:val="0"/>
              <w:divBdr>
                <w:top w:val="none" w:sz="0" w:space="0" w:color="auto"/>
                <w:left w:val="none" w:sz="0" w:space="0" w:color="auto"/>
                <w:bottom w:val="none" w:sz="0" w:space="0" w:color="auto"/>
                <w:right w:val="none" w:sz="0" w:space="0" w:color="auto"/>
              </w:divBdr>
            </w:div>
            <w:div w:id="501891227">
              <w:marLeft w:val="0"/>
              <w:marRight w:val="0"/>
              <w:marTop w:val="0"/>
              <w:marBottom w:val="0"/>
              <w:divBdr>
                <w:top w:val="none" w:sz="0" w:space="0" w:color="auto"/>
                <w:left w:val="none" w:sz="0" w:space="0" w:color="auto"/>
                <w:bottom w:val="none" w:sz="0" w:space="0" w:color="auto"/>
                <w:right w:val="none" w:sz="0" w:space="0" w:color="auto"/>
              </w:divBdr>
            </w:div>
            <w:div w:id="652150085">
              <w:marLeft w:val="0"/>
              <w:marRight w:val="0"/>
              <w:marTop w:val="0"/>
              <w:marBottom w:val="0"/>
              <w:divBdr>
                <w:top w:val="none" w:sz="0" w:space="0" w:color="auto"/>
                <w:left w:val="none" w:sz="0" w:space="0" w:color="auto"/>
                <w:bottom w:val="none" w:sz="0" w:space="0" w:color="auto"/>
                <w:right w:val="none" w:sz="0" w:space="0" w:color="auto"/>
              </w:divBdr>
            </w:div>
            <w:div w:id="1053307997">
              <w:marLeft w:val="0"/>
              <w:marRight w:val="0"/>
              <w:marTop w:val="0"/>
              <w:marBottom w:val="0"/>
              <w:divBdr>
                <w:top w:val="none" w:sz="0" w:space="0" w:color="auto"/>
                <w:left w:val="none" w:sz="0" w:space="0" w:color="auto"/>
                <w:bottom w:val="none" w:sz="0" w:space="0" w:color="auto"/>
                <w:right w:val="none" w:sz="0" w:space="0" w:color="auto"/>
              </w:divBdr>
            </w:div>
            <w:div w:id="1951738098">
              <w:marLeft w:val="0"/>
              <w:marRight w:val="0"/>
              <w:marTop w:val="0"/>
              <w:marBottom w:val="0"/>
              <w:divBdr>
                <w:top w:val="none" w:sz="0" w:space="0" w:color="auto"/>
                <w:left w:val="none" w:sz="0" w:space="0" w:color="auto"/>
                <w:bottom w:val="none" w:sz="0" w:space="0" w:color="auto"/>
                <w:right w:val="none" w:sz="0" w:space="0" w:color="auto"/>
              </w:divBdr>
            </w:div>
            <w:div w:id="1558279753">
              <w:marLeft w:val="0"/>
              <w:marRight w:val="0"/>
              <w:marTop w:val="0"/>
              <w:marBottom w:val="0"/>
              <w:divBdr>
                <w:top w:val="none" w:sz="0" w:space="0" w:color="auto"/>
                <w:left w:val="none" w:sz="0" w:space="0" w:color="auto"/>
                <w:bottom w:val="none" w:sz="0" w:space="0" w:color="auto"/>
                <w:right w:val="none" w:sz="0" w:space="0" w:color="auto"/>
              </w:divBdr>
            </w:div>
            <w:div w:id="193812428">
              <w:marLeft w:val="0"/>
              <w:marRight w:val="0"/>
              <w:marTop w:val="0"/>
              <w:marBottom w:val="0"/>
              <w:divBdr>
                <w:top w:val="none" w:sz="0" w:space="0" w:color="auto"/>
                <w:left w:val="none" w:sz="0" w:space="0" w:color="auto"/>
                <w:bottom w:val="none" w:sz="0" w:space="0" w:color="auto"/>
                <w:right w:val="none" w:sz="0" w:space="0" w:color="auto"/>
              </w:divBdr>
            </w:div>
            <w:div w:id="1144082440">
              <w:marLeft w:val="0"/>
              <w:marRight w:val="0"/>
              <w:marTop w:val="0"/>
              <w:marBottom w:val="0"/>
              <w:divBdr>
                <w:top w:val="none" w:sz="0" w:space="0" w:color="auto"/>
                <w:left w:val="none" w:sz="0" w:space="0" w:color="auto"/>
                <w:bottom w:val="none" w:sz="0" w:space="0" w:color="auto"/>
                <w:right w:val="none" w:sz="0" w:space="0" w:color="auto"/>
              </w:divBdr>
            </w:div>
            <w:div w:id="1895700303">
              <w:marLeft w:val="0"/>
              <w:marRight w:val="0"/>
              <w:marTop w:val="0"/>
              <w:marBottom w:val="0"/>
              <w:divBdr>
                <w:top w:val="none" w:sz="0" w:space="0" w:color="auto"/>
                <w:left w:val="none" w:sz="0" w:space="0" w:color="auto"/>
                <w:bottom w:val="none" w:sz="0" w:space="0" w:color="auto"/>
                <w:right w:val="none" w:sz="0" w:space="0" w:color="auto"/>
              </w:divBdr>
            </w:div>
            <w:div w:id="1296567408">
              <w:marLeft w:val="0"/>
              <w:marRight w:val="0"/>
              <w:marTop w:val="0"/>
              <w:marBottom w:val="0"/>
              <w:divBdr>
                <w:top w:val="none" w:sz="0" w:space="0" w:color="auto"/>
                <w:left w:val="none" w:sz="0" w:space="0" w:color="auto"/>
                <w:bottom w:val="none" w:sz="0" w:space="0" w:color="auto"/>
                <w:right w:val="none" w:sz="0" w:space="0" w:color="auto"/>
              </w:divBdr>
            </w:div>
            <w:div w:id="617298256">
              <w:marLeft w:val="0"/>
              <w:marRight w:val="0"/>
              <w:marTop w:val="0"/>
              <w:marBottom w:val="0"/>
              <w:divBdr>
                <w:top w:val="none" w:sz="0" w:space="0" w:color="auto"/>
                <w:left w:val="none" w:sz="0" w:space="0" w:color="auto"/>
                <w:bottom w:val="none" w:sz="0" w:space="0" w:color="auto"/>
                <w:right w:val="none" w:sz="0" w:space="0" w:color="auto"/>
              </w:divBdr>
            </w:div>
            <w:div w:id="1554733445">
              <w:marLeft w:val="0"/>
              <w:marRight w:val="0"/>
              <w:marTop w:val="0"/>
              <w:marBottom w:val="0"/>
              <w:divBdr>
                <w:top w:val="none" w:sz="0" w:space="0" w:color="auto"/>
                <w:left w:val="none" w:sz="0" w:space="0" w:color="auto"/>
                <w:bottom w:val="none" w:sz="0" w:space="0" w:color="auto"/>
                <w:right w:val="none" w:sz="0" w:space="0" w:color="auto"/>
              </w:divBdr>
            </w:div>
          </w:divsChild>
        </w:div>
        <w:div w:id="972321384">
          <w:marLeft w:val="0"/>
          <w:marRight w:val="0"/>
          <w:marTop w:val="0"/>
          <w:marBottom w:val="0"/>
          <w:divBdr>
            <w:top w:val="none" w:sz="0" w:space="0" w:color="auto"/>
            <w:left w:val="none" w:sz="0" w:space="0" w:color="auto"/>
            <w:bottom w:val="none" w:sz="0" w:space="0" w:color="auto"/>
            <w:right w:val="none" w:sz="0" w:space="0" w:color="auto"/>
          </w:divBdr>
          <w:divsChild>
            <w:div w:id="1840382877">
              <w:marLeft w:val="0"/>
              <w:marRight w:val="0"/>
              <w:marTop w:val="0"/>
              <w:marBottom w:val="0"/>
              <w:divBdr>
                <w:top w:val="none" w:sz="0" w:space="0" w:color="auto"/>
                <w:left w:val="none" w:sz="0" w:space="0" w:color="auto"/>
                <w:bottom w:val="none" w:sz="0" w:space="0" w:color="auto"/>
                <w:right w:val="none" w:sz="0" w:space="0" w:color="auto"/>
              </w:divBdr>
            </w:div>
            <w:div w:id="659188529">
              <w:marLeft w:val="0"/>
              <w:marRight w:val="0"/>
              <w:marTop w:val="0"/>
              <w:marBottom w:val="0"/>
              <w:divBdr>
                <w:top w:val="none" w:sz="0" w:space="0" w:color="auto"/>
                <w:left w:val="none" w:sz="0" w:space="0" w:color="auto"/>
                <w:bottom w:val="none" w:sz="0" w:space="0" w:color="auto"/>
                <w:right w:val="none" w:sz="0" w:space="0" w:color="auto"/>
              </w:divBdr>
            </w:div>
            <w:div w:id="1441484083">
              <w:marLeft w:val="0"/>
              <w:marRight w:val="0"/>
              <w:marTop w:val="0"/>
              <w:marBottom w:val="0"/>
              <w:divBdr>
                <w:top w:val="none" w:sz="0" w:space="0" w:color="auto"/>
                <w:left w:val="none" w:sz="0" w:space="0" w:color="auto"/>
                <w:bottom w:val="none" w:sz="0" w:space="0" w:color="auto"/>
                <w:right w:val="none" w:sz="0" w:space="0" w:color="auto"/>
              </w:divBdr>
            </w:div>
            <w:div w:id="912081049">
              <w:marLeft w:val="0"/>
              <w:marRight w:val="0"/>
              <w:marTop w:val="0"/>
              <w:marBottom w:val="0"/>
              <w:divBdr>
                <w:top w:val="none" w:sz="0" w:space="0" w:color="auto"/>
                <w:left w:val="none" w:sz="0" w:space="0" w:color="auto"/>
                <w:bottom w:val="none" w:sz="0" w:space="0" w:color="auto"/>
                <w:right w:val="none" w:sz="0" w:space="0" w:color="auto"/>
              </w:divBdr>
            </w:div>
            <w:div w:id="934242406">
              <w:marLeft w:val="0"/>
              <w:marRight w:val="0"/>
              <w:marTop w:val="0"/>
              <w:marBottom w:val="0"/>
              <w:divBdr>
                <w:top w:val="none" w:sz="0" w:space="0" w:color="auto"/>
                <w:left w:val="none" w:sz="0" w:space="0" w:color="auto"/>
                <w:bottom w:val="none" w:sz="0" w:space="0" w:color="auto"/>
                <w:right w:val="none" w:sz="0" w:space="0" w:color="auto"/>
              </w:divBdr>
            </w:div>
            <w:div w:id="1201286732">
              <w:marLeft w:val="0"/>
              <w:marRight w:val="0"/>
              <w:marTop w:val="0"/>
              <w:marBottom w:val="0"/>
              <w:divBdr>
                <w:top w:val="none" w:sz="0" w:space="0" w:color="auto"/>
                <w:left w:val="none" w:sz="0" w:space="0" w:color="auto"/>
                <w:bottom w:val="none" w:sz="0" w:space="0" w:color="auto"/>
                <w:right w:val="none" w:sz="0" w:space="0" w:color="auto"/>
              </w:divBdr>
            </w:div>
            <w:div w:id="789394557">
              <w:marLeft w:val="0"/>
              <w:marRight w:val="0"/>
              <w:marTop w:val="0"/>
              <w:marBottom w:val="0"/>
              <w:divBdr>
                <w:top w:val="none" w:sz="0" w:space="0" w:color="auto"/>
                <w:left w:val="none" w:sz="0" w:space="0" w:color="auto"/>
                <w:bottom w:val="none" w:sz="0" w:space="0" w:color="auto"/>
                <w:right w:val="none" w:sz="0" w:space="0" w:color="auto"/>
              </w:divBdr>
            </w:div>
            <w:div w:id="903679083">
              <w:marLeft w:val="0"/>
              <w:marRight w:val="0"/>
              <w:marTop w:val="0"/>
              <w:marBottom w:val="0"/>
              <w:divBdr>
                <w:top w:val="none" w:sz="0" w:space="0" w:color="auto"/>
                <w:left w:val="none" w:sz="0" w:space="0" w:color="auto"/>
                <w:bottom w:val="none" w:sz="0" w:space="0" w:color="auto"/>
                <w:right w:val="none" w:sz="0" w:space="0" w:color="auto"/>
              </w:divBdr>
            </w:div>
            <w:div w:id="1934313350">
              <w:marLeft w:val="0"/>
              <w:marRight w:val="0"/>
              <w:marTop w:val="0"/>
              <w:marBottom w:val="0"/>
              <w:divBdr>
                <w:top w:val="none" w:sz="0" w:space="0" w:color="auto"/>
                <w:left w:val="none" w:sz="0" w:space="0" w:color="auto"/>
                <w:bottom w:val="none" w:sz="0" w:space="0" w:color="auto"/>
                <w:right w:val="none" w:sz="0" w:space="0" w:color="auto"/>
              </w:divBdr>
            </w:div>
            <w:div w:id="2104643775">
              <w:marLeft w:val="0"/>
              <w:marRight w:val="0"/>
              <w:marTop w:val="0"/>
              <w:marBottom w:val="0"/>
              <w:divBdr>
                <w:top w:val="none" w:sz="0" w:space="0" w:color="auto"/>
                <w:left w:val="none" w:sz="0" w:space="0" w:color="auto"/>
                <w:bottom w:val="none" w:sz="0" w:space="0" w:color="auto"/>
                <w:right w:val="none" w:sz="0" w:space="0" w:color="auto"/>
              </w:divBdr>
            </w:div>
            <w:div w:id="1447655018">
              <w:marLeft w:val="0"/>
              <w:marRight w:val="0"/>
              <w:marTop w:val="0"/>
              <w:marBottom w:val="0"/>
              <w:divBdr>
                <w:top w:val="none" w:sz="0" w:space="0" w:color="auto"/>
                <w:left w:val="none" w:sz="0" w:space="0" w:color="auto"/>
                <w:bottom w:val="none" w:sz="0" w:space="0" w:color="auto"/>
                <w:right w:val="none" w:sz="0" w:space="0" w:color="auto"/>
              </w:divBdr>
            </w:div>
            <w:div w:id="1633556093">
              <w:marLeft w:val="0"/>
              <w:marRight w:val="0"/>
              <w:marTop w:val="0"/>
              <w:marBottom w:val="0"/>
              <w:divBdr>
                <w:top w:val="none" w:sz="0" w:space="0" w:color="auto"/>
                <w:left w:val="none" w:sz="0" w:space="0" w:color="auto"/>
                <w:bottom w:val="none" w:sz="0" w:space="0" w:color="auto"/>
                <w:right w:val="none" w:sz="0" w:space="0" w:color="auto"/>
              </w:divBdr>
            </w:div>
            <w:div w:id="1092318826">
              <w:marLeft w:val="0"/>
              <w:marRight w:val="0"/>
              <w:marTop w:val="0"/>
              <w:marBottom w:val="0"/>
              <w:divBdr>
                <w:top w:val="none" w:sz="0" w:space="0" w:color="auto"/>
                <w:left w:val="none" w:sz="0" w:space="0" w:color="auto"/>
                <w:bottom w:val="none" w:sz="0" w:space="0" w:color="auto"/>
                <w:right w:val="none" w:sz="0" w:space="0" w:color="auto"/>
              </w:divBdr>
            </w:div>
            <w:div w:id="1549028708">
              <w:marLeft w:val="0"/>
              <w:marRight w:val="0"/>
              <w:marTop w:val="0"/>
              <w:marBottom w:val="0"/>
              <w:divBdr>
                <w:top w:val="none" w:sz="0" w:space="0" w:color="auto"/>
                <w:left w:val="none" w:sz="0" w:space="0" w:color="auto"/>
                <w:bottom w:val="none" w:sz="0" w:space="0" w:color="auto"/>
                <w:right w:val="none" w:sz="0" w:space="0" w:color="auto"/>
              </w:divBdr>
            </w:div>
            <w:div w:id="638457434">
              <w:marLeft w:val="0"/>
              <w:marRight w:val="0"/>
              <w:marTop w:val="0"/>
              <w:marBottom w:val="0"/>
              <w:divBdr>
                <w:top w:val="none" w:sz="0" w:space="0" w:color="auto"/>
                <w:left w:val="none" w:sz="0" w:space="0" w:color="auto"/>
                <w:bottom w:val="none" w:sz="0" w:space="0" w:color="auto"/>
                <w:right w:val="none" w:sz="0" w:space="0" w:color="auto"/>
              </w:divBdr>
            </w:div>
            <w:div w:id="729618915">
              <w:marLeft w:val="0"/>
              <w:marRight w:val="0"/>
              <w:marTop w:val="0"/>
              <w:marBottom w:val="0"/>
              <w:divBdr>
                <w:top w:val="none" w:sz="0" w:space="0" w:color="auto"/>
                <w:left w:val="none" w:sz="0" w:space="0" w:color="auto"/>
                <w:bottom w:val="none" w:sz="0" w:space="0" w:color="auto"/>
                <w:right w:val="none" w:sz="0" w:space="0" w:color="auto"/>
              </w:divBdr>
            </w:div>
          </w:divsChild>
        </w:div>
        <w:div w:id="975330997">
          <w:marLeft w:val="0"/>
          <w:marRight w:val="0"/>
          <w:marTop w:val="0"/>
          <w:marBottom w:val="0"/>
          <w:divBdr>
            <w:top w:val="none" w:sz="0" w:space="0" w:color="auto"/>
            <w:left w:val="none" w:sz="0" w:space="0" w:color="auto"/>
            <w:bottom w:val="none" w:sz="0" w:space="0" w:color="auto"/>
            <w:right w:val="none" w:sz="0" w:space="0" w:color="auto"/>
          </w:divBdr>
          <w:divsChild>
            <w:div w:id="2106655369">
              <w:marLeft w:val="0"/>
              <w:marRight w:val="0"/>
              <w:marTop w:val="0"/>
              <w:marBottom w:val="0"/>
              <w:divBdr>
                <w:top w:val="none" w:sz="0" w:space="0" w:color="auto"/>
                <w:left w:val="none" w:sz="0" w:space="0" w:color="auto"/>
                <w:bottom w:val="none" w:sz="0" w:space="0" w:color="auto"/>
                <w:right w:val="none" w:sz="0" w:space="0" w:color="auto"/>
              </w:divBdr>
            </w:div>
            <w:div w:id="1273712045">
              <w:marLeft w:val="0"/>
              <w:marRight w:val="0"/>
              <w:marTop w:val="0"/>
              <w:marBottom w:val="0"/>
              <w:divBdr>
                <w:top w:val="none" w:sz="0" w:space="0" w:color="auto"/>
                <w:left w:val="none" w:sz="0" w:space="0" w:color="auto"/>
                <w:bottom w:val="none" w:sz="0" w:space="0" w:color="auto"/>
                <w:right w:val="none" w:sz="0" w:space="0" w:color="auto"/>
              </w:divBdr>
            </w:div>
            <w:div w:id="358580076">
              <w:marLeft w:val="0"/>
              <w:marRight w:val="0"/>
              <w:marTop w:val="0"/>
              <w:marBottom w:val="0"/>
              <w:divBdr>
                <w:top w:val="none" w:sz="0" w:space="0" w:color="auto"/>
                <w:left w:val="none" w:sz="0" w:space="0" w:color="auto"/>
                <w:bottom w:val="none" w:sz="0" w:space="0" w:color="auto"/>
                <w:right w:val="none" w:sz="0" w:space="0" w:color="auto"/>
              </w:divBdr>
            </w:div>
            <w:div w:id="321665312">
              <w:marLeft w:val="0"/>
              <w:marRight w:val="0"/>
              <w:marTop w:val="0"/>
              <w:marBottom w:val="0"/>
              <w:divBdr>
                <w:top w:val="none" w:sz="0" w:space="0" w:color="auto"/>
                <w:left w:val="none" w:sz="0" w:space="0" w:color="auto"/>
                <w:bottom w:val="none" w:sz="0" w:space="0" w:color="auto"/>
                <w:right w:val="none" w:sz="0" w:space="0" w:color="auto"/>
              </w:divBdr>
            </w:div>
            <w:div w:id="567614451">
              <w:marLeft w:val="0"/>
              <w:marRight w:val="0"/>
              <w:marTop w:val="0"/>
              <w:marBottom w:val="0"/>
              <w:divBdr>
                <w:top w:val="none" w:sz="0" w:space="0" w:color="auto"/>
                <w:left w:val="none" w:sz="0" w:space="0" w:color="auto"/>
                <w:bottom w:val="none" w:sz="0" w:space="0" w:color="auto"/>
                <w:right w:val="none" w:sz="0" w:space="0" w:color="auto"/>
              </w:divBdr>
            </w:div>
            <w:div w:id="1071193647">
              <w:marLeft w:val="0"/>
              <w:marRight w:val="0"/>
              <w:marTop w:val="0"/>
              <w:marBottom w:val="0"/>
              <w:divBdr>
                <w:top w:val="none" w:sz="0" w:space="0" w:color="auto"/>
                <w:left w:val="none" w:sz="0" w:space="0" w:color="auto"/>
                <w:bottom w:val="none" w:sz="0" w:space="0" w:color="auto"/>
                <w:right w:val="none" w:sz="0" w:space="0" w:color="auto"/>
              </w:divBdr>
            </w:div>
            <w:div w:id="2127576016">
              <w:marLeft w:val="0"/>
              <w:marRight w:val="0"/>
              <w:marTop w:val="0"/>
              <w:marBottom w:val="0"/>
              <w:divBdr>
                <w:top w:val="none" w:sz="0" w:space="0" w:color="auto"/>
                <w:left w:val="none" w:sz="0" w:space="0" w:color="auto"/>
                <w:bottom w:val="none" w:sz="0" w:space="0" w:color="auto"/>
                <w:right w:val="none" w:sz="0" w:space="0" w:color="auto"/>
              </w:divBdr>
            </w:div>
            <w:div w:id="1096630303">
              <w:marLeft w:val="0"/>
              <w:marRight w:val="0"/>
              <w:marTop w:val="0"/>
              <w:marBottom w:val="0"/>
              <w:divBdr>
                <w:top w:val="none" w:sz="0" w:space="0" w:color="auto"/>
                <w:left w:val="none" w:sz="0" w:space="0" w:color="auto"/>
                <w:bottom w:val="none" w:sz="0" w:space="0" w:color="auto"/>
                <w:right w:val="none" w:sz="0" w:space="0" w:color="auto"/>
              </w:divBdr>
            </w:div>
            <w:div w:id="1090544078">
              <w:marLeft w:val="0"/>
              <w:marRight w:val="0"/>
              <w:marTop w:val="0"/>
              <w:marBottom w:val="0"/>
              <w:divBdr>
                <w:top w:val="none" w:sz="0" w:space="0" w:color="auto"/>
                <w:left w:val="none" w:sz="0" w:space="0" w:color="auto"/>
                <w:bottom w:val="none" w:sz="0" w:space="0" w:color="auto"/>
                <w:right w:val="none" w:sz="0" w:space="0" w:color="auto"/>
              </w:divBdr>
            </w:div>
            <w:div w:id="986055951">
              <w:marLeft w:val="0"/>
              <w:marRight w:val="0"/>
              <w:marTop w:val="0"/>
              <w:marBottom w:val="0"/>
              <w:divBdr>
                <w:top w:val="none" w:sz="0" w:space="0" w:color="auto"/>
                <w:left w:val="none" w:sz="0" w:space="0" w:color="auto"/>
                <w:bottom w:val="none" w:sz="0" w:space="0" w:color="auto"/>
                <w:right w:val="none" w:sz="0" w:space="0" w:color="auto"/>
              </w:divBdr>
            </w:div>
            <w:div w:id="256445696">
              <w:marLeft w:val="0"/>
              <w:marRight w:val="0"/>
              <w:marTop w:val="0"/>
              <w:marBottom w:val="0"/>
              <w:divBdr>
                <w:top w:val="none" w:sz="0" w:space="0" w:color="auto"/>
                <w:left w:val="none" w:sz="0" w:space="0" w:color="auto"/>
                <w:bottom w:val="none" w:sz="0" w:space="0" w:color="auto"/>
                <w:right w:val="none" w:sz="0" w:space="0" w:color="auto"/>
              </w:divBdr>
            </w:div>
            <w:div w:id="1138451901">
              <w:marLeft w:val="0"/>
              <w:marRight w:val="0"/>
              <w:marTop w:val="0"/>
              <w:marBottom w:val="0"/>
              <w:divBdr>
                <w:top w:val="none" w:sz="0" w:space="0" w:color="auto"/>
                <w:left w:val="none" w:sz="0" w:space="0" w:color="auto"/>
                <w:bottom w:val="none" w:sz="0" w:space="0" w:color="auto"/>
                <w:right w:val="none" w:sz="0" w:space="0" w:color="auto"/>
              </w:divBdr>
            </w:div>
            <w:div w:id="871724605">
              <w:marLeft w:val="0"/>
              <w:marRight w:val="0"/>
              <w:marTop w:val="0"/>
              <w:marBottom w:val="0"/>
              <w:divBdr>
                <w:top w:val="none" w:sz="0" w:space="0" w:color="auto"/>
                <w:left w:val="none" w:sz="0" w:space="0" w:color="auto"/>
                <w:bottom w:val="none" w:sz="0" w:space="0" w:color="auto"/>
                <w:right w:val="none" w:sz="0" w:space="0" w:color="auto"/>
              </w:divBdr>
            </w:div>
            <w:div w:id="1291979134">
              <w:marLeft w:val="0"/>
              <w:marRight w:val="0"/>
              <w:marTop w:val="0"/>
              <w:marBottom w:val="0"/>
              <w:divBdr>
                <w:top w:val="none" w:sz="0" w:space="0" w:color="auto"/>
                <w:left w:val="none" w:sz="0" w:space="0" w:color="auto"/>
                <w:bottom w:val="none" w:sz="0" w:space="0" w:color="auto"/>
                <w:right w:val="none" w:sz="0" w:space="0" w:color="auto"/>
              </w:divBdr>
            </w:div>
          </w:divsChild>
        </w:div>
        <w:div w:id="1141463583">
          <w:marLeft w:val="0"/>
          <w:marRight w:val="0"/>
          <w:marTop w:val="0"/>
          <w:marBottom w:val="0"/>
          <w:divBdr>
            <w:top w:val="none" w:sz="0" w:space="0" w:color="auto"/>
            <w:left w:val="none" w:sz="0" w:space="0" w:color="auto"/>
            <w:bottom w:val="none" w:sz="0" w:space="0" w:color="auto"/>
            <w:right w:val="none" w:sz="0" w:space="0" w:color="auto"/>
          </w:divBdr>
          <w:divsChild>
            <w:div w:id="1916888880">
              <w:marLeft w:val="0"/>
              <w:marRight w:val="0"/>
              <w:marTop w:val="0"/>
              <w:marBottom w:val="0"/>
              <w:divBdr>
                <w:top w:val="none" w:sz="0" w:space="0" w:color="auto"/>
                <w:left w:val="none" w:sz="0" w:space="0" w:color="auto"/>
                <w:bottom w:val="none" w:sz="0" w:space="0" w:color="auto"/>
                <w:right w:val="none" w:sz="0" w:space="0" w:color="auto"/>
              </w:divBdr>
            </w:div>
            <w:div w:id="1262686507">
              <w:marLeft w:val="0"/>
              <w:marRight w:val="0"/>
              <w:marTop w:val="0"/>
              <w:marBottom w:val="0"/>
              <w:divBdr>
                <w:top w:val="none" w:sz="0" w:space="0" w:color="auto"/>
                <w:left w:val="none" w:sz="0" w:space="0" w:color="auto"/>
                <w:bottom w:val="none" w:sz="0" w:space="0" w:color="auto"/>
                <w:right w:val="none" w:sz="0" w:space="0" w:color="auto"/>
              </w:divBdr>
            </w:div>
            <w:div w:id="716587744">
              <w:marLeft w:val="0"/>
              <w:marRight w:val="0"/>
              <w:marTop w:val="0"/>
              <w:marBottom w:val="0"/>
              <w:divBdr>
                <w:top w:val="none" w:sz="0" w:space="0" w:color="auto"/>
                <w:left w:val="none" w:sz="0" w:space="0" w:color="auto"/>
                <w:bottom w:val="none" w:sz="0" w:space="0" w:color="auto"/>
                <w:right w:val="none" w:sz="0" w:space="0" w:color="auto"/>
              </w:divBdr>
            </w:div>
            <w:div w:id="965356834">
              <w:marLeft w:val="0"/>
              <w:marRight w:val="0"/>
              <w:marTop w:val="0"/>
              <w:marBottom w:val="0"/>
              <w:divBdr>
                <w:top w:val="none" w:sz="0" w:space="0" w:color="auto"/>
                <w:left w:val="none" w:sz="0" w:space="0" w:color="auto"/>
                <w:bottom w:val="none" w:sz="0" w:space="0" w:color="auto"/>
                <w:right w:val="none" w:sz="0" w:space="0" w:color="auto"/>
              </w:divBdr>
            </w:div>
            <w:div w:id="18552669">
              <w:marLeft w:val="0"/>
              <w:marRight w:val="0"/>
              <w:marTop w:val="0"/>
              <w:marBottom w:val="0"/>
              <w:divBdr>
                <w:top w:val="none" w:sz="0" w:space="0" w:color="auto"/>
                <w:left w:val="none" w:sz="0" w:space="0" w:color="auto"/>
                <w:bottom w:val="none" w:sz="0" w:space="0" w:color="auto"/>
                <w:right w:val="none" w:sz="0" w:space="0" w:color="auto"/>
              </w:divBdr>
            </w:div>
            <w:div w:id="421682853">
              <w:marLeft w:val="0"/>
              <w:marRight w:val="0"/>
              <w:marTop w:val="0"/>
              <w:marBottom w:val="0"/>
              <w:divBdr>
                <w:top w:val="none" w:sz="0" w:space="0" w:color="auto"/>
                <w:left w:val="none" w:sz="0" w:space="0" w:color="auto"/>
                <w:bottom w:val="none" w:sz="0" w:space="0" w:color="auto"/>
                <w:right w:val="none" w:sz="0" w:space="0" w:color="auto"/>
              </w:divBdr>
            </w:div>
            <w:div w:id="177696739">
              <w:marLeft w:val="0"/>
              <w:marRight w:val="0"/>
              <w:marTop w:val="0"/>
              <w:marBottom w:val="0"/>
              <w:divBdr>
                <w:top w:val="none" w:sz="0" w:space="0" w:color="auto"/>
                <w:left w:val="none" w:sz="0" w:space="0" w:color="auto"/>
                <w:bottom w:val="none" w:sz="0" w:space="0" w:color="auto"/>
                <w:right w:val="none" w:sz="0" w:space="0" w:color="auto"/>
              </w:divBdr>
            </w:div>
            <w:div w:id="34158895">
              <w:marLeft w:val="0"/>
              <w:marRight w:val="0"/>
              <w:marTop w:val="0"/>
              <w:marBottom w:val="0"/>
              <w:divBdr>
                <w:top w:val="none" w:sz="0" w:space="0" w:color="auto"/>
                <w:left w:val="none" w:sz="0" w:space="0" w:color="auto"/>
                <w:bottom w:val="none" w:sz="0" w:space="0" w:color="auto"/>
                <w:right w:val="none" w:sz="0" w:space="0" w:color="auto"/>
              </w:divBdr>
            </w:div>
            <w:div w:id="1525558373">
              <w:marLeft w:val="0"/>
              <w:marRight w:val="0"/>
              <w:marTop w:val="0"/>
              <w:marBottom w:val="0"/>
              <w:divBdr>
                <w:top w:val="none" w:sz="0" w:space="0" w:color="auto"/>
                <w:left w:val="none" w:sz="0" w:space="0" w:color="auto"/>
                <w:bottom w:val="none" w:sz="0" w:space="0" w:color="auto"/>
                <w:right w:val="none" w:sz="0" w:space="0" w:color="auto"/>
              </w:divBdr>
            </w:div>
            <w:div w:id="967591218">
              <w:marLeft w:val="0"/>
              <w:marRight w:val="0"/>
              <w:marTop w:val="0"/>
              <w:marBottom w:val="0"/>
              <w:divBdr>
                <w:top w:val="none" w:sz="0" w:space="0" w:color="auto"/>
                <w:left w:val="none" w:sz="0" w:space="0" w:color="auto"/>
                <w:bottom w:val="none" w:sz="0" w:space="0" w:color="auto"/>
                <w:right w:val="none" w:sz="0" w:space="0" w:color="auto"/>
              </w:divBdr>
            </w:div>
            <w:div w:id="599799074">
              <w:marLeft w:val="0"/>
              <w:marRight w:val="0"/>
              <w:marTop w:val="0"/>
              <w:marBottom w:val="0"/>
              <w:divBdr>
                <w:top w:val="none" w:sz="0" w:space="0" w:color="auto"/>
                <w:left w:val="none" w:sz="0" w:space="0" w:color="auto"/>
                <w:bottom w:val="none" w:sz="0" w:space="0" w:color="auto"/>
                <w:right w:val="none" w:sz="0" w:space="0" w:color="auto"/>
              </w:divBdr>
            </w:div>
            <w:div w:id="1834100329">
              <w:marLeft w:val="0"/>
              <w:marRight w:val="0"/>
              <w:marTop w:val="0"/>
              <w:marBottom w:val="0"/>
              <w:divBdr>
                <w:top w:val="none" w:sz="0" w:space="0" w:color="auto"/>
                <w:left w:val="none" w:sz="0" w:space="0" w:color="auto"/>
                <w:bottom w:val="none" w:sz="0" w:space="0" w:color="auto"/>
                <w:right w:val="none" w:sz="0" w:space="0" w:color="auto"/>
              </w:divBdr>
            </w:div>
            <w:div w:id="474110248">
              <w:marLeft w:val="0"/>
              <w:marRight w:val="0"/>
              <w:marTop w:val="0"/>
              <w:marBottom w:val="0"/>
              <w:divBdr>
                <w:top w:val="none" w:sz="0" w:space="0" w:color="auto"/>
                <w:left w:val="none" w:sz="0" w:space="0" w:color="auto"/>
                <w:bottom w:val="none" w:sz="0" w:space="0" w:color="auto"/>
                <w:right w:val="none" w:sz="0" w:space="0" w:color="auto"/>
              </w:divBdr>
            </w:div>
            <w:div w:id="1929073309">
              <w:marLeft w:val="0"/>
              <w:marRight w:val="0"/>
              <w:marTop w:val="0"/>
              <w:marBottom w:val="0"/>
              <w:divBdr>
                <w:top w:val="none" w:sz="0" w:space="0" w:color="auto"/>
                <w:left w:val="none" w:sz="0" w:space="0" w:color="auto"/>
                <w:bottom w:val="none" w:sz="0" w:space="0" w:color="auto"/>
                <w:right w:val="none" w:sz="0" w:space="0" w:color="auto"/>
              </w:divBdr>
            </w:div>
            <w:div w:id="1952011575">
              <w:marLeft w:val="0"/>
              <w:marRight w:val="0"/>
              <w:marTop w:val="0"/>
              <w:marBottom w:val="0"/>
              <w:divBdr>
                <w:top w:val="none" w:sz="0" w:space="0" w:color="auto"/>
                <w:left w:val="none" w:sz="0" w:space="0" w:color="auto"/>
                <w:bottom w:val="none" w:sz="0" w:space="0" w:color="auto"/>
                <w:right w:val="none" w:sz="0" w:space="0" w:color="auto"/>
              </w:divBdr>
            </w:div>
          </w:divsChild>
        </w:div>
        <w:div w:id="1820151133">
          <w:marLeft w:val="0"/>
          <w:marRight w:val="0"/>
          <w:marTop w:val="0"/>
          <w:marBottom w:val="0"/>
          <w:divBdr>
            <w:top w:val="none" w:sz="0" w:space="0" w:color="auto"/>
            <w:left w:val="none" w:sz="0" w:space="0" w:color="auto"/>
            <w:bottom w:val="none" w:sz="0" w:space="0" w:color="auto"/>
            <w:right w:val="none" w:sz="0" w:space="0" w:color="auto"/>
          </w:divBdr>
        </w:div>
        <w:div w:id="14041959">
          <w:marLeft w:val="0"/>
          <w:marRight w:val="0"/>
          <w:marTop w:val="0"/>
          <w:marBottom w:val="0"/>
          <w:divBdr>
            <w:top w:val="none" w:sz="0" w:space="0" w:color="auto"/>
            <w:left w:val="none" w:sz="0" w:space="0" w:color="auto"/>
            <w:bottom w:val="none" w:sz="0" w:space="0" w:color="auto"/>
            <w:right w:val="none" w:sz="0" w:space="0" w:color="auto"/>
          </w:divBdr>
        </w:div>
      </w:divsChild>
    </w:div>
    <w:div w:id="1955363437">
      <w:bodyDiv w:val="1"/>
      <w:marLeft w:val="0"/>
      <w:marRight w:val="0"/>
      <w:marTop w:val="0"/>
      <w:marBottom w:val="0"/>
      <w:divBdr>
        <w:top w:val="none" w:sz="0" w:space="0" w:color="auto"/>
        <w:left w:val="none" w:sz="0" w:space="0" w:color="auto"/>
        <w:bottom w:val="none" w:sz="0" w:space="0" w:color="auto"/>
        <w:right w:val="none" w:sz="0" w:space="0" w:color="auto"/>
      </w:divBdr>
      <w:divsChild>
        <w:div w:id="87122164">
          <w:marLeft w:val="0"/>
          <w:marRight w:val="0"/>
          <w:marTop w:val="0"/>
          <w:marBottom w:val="0"/>
          <w:divBdr>
            <w:top w:val="none" w:sz="0" w:space="0" w:color="auto"/>
            <w:left w:val="none" w:sz="0" w:space="0" w:color="auto"/>
            <w:bottom w:val="none" w:sz="0" w:space="0" w:color="auto"/>
            <w:right w:val="none" w:sz="0" w:space="0" w:color="auto"/>
          </w:divBdr>
        </w:div>
        <w:div w:id="621882767">
          <w:marLeft w:val="0"/>
          <w:marRight w:val="0"/>
          <w:marTop w:val="0"/>
          <w:marBottom w:val="0"/>
          <w:divBdr>
            <w:top w:val="none" w:sz="0" w:space="0" w:color="auto"/>
            <w:left w:val="none" w:sz="0" w:space="0" w:color="auto"/>
            <w:bottom w:val="none" w:sz="0" w:space="0" w:color="auto"/>
            <w:right w:val="none" w:sz="0" w:space="0" w:color="auto"/>
          </w:divBdr>
        </w:div>
        <w:div w:id="1619993395">
          <w:marLeft w:val="0"/>
          <w:marRight w:val="0"/>
          <w:marTop w:val="0"/>
          <w:marBottom w:val="0"/>
          <w:divBdr>
            <w:top w:val="none" w:sz="0" w:space="0" w:color="auto"/>
            <w:left w:val="none" w:sz="0" w:space="0" w:color="auto"/>
            <w:bottom w:val="none" w:sz="0" w:space="0" w:color="auto"/>
            <w:right w:val="none" w:sz="0" w:space="0" w:color="auto"/>
          </w:divBdr>
        </w:div>
        <w:div w:id="1996909501">
          <w:marLeft w:val="0"/>
          <w:marRight w:val="0"/>
          <w:marTop w:val="0"/>
          <w:marBottom w:val="0"/>
          <w:divBdr>
            <w:top w:val="none" w:sz="0" w:space="0" w:color="auto"/>
            <w:left w:val="none" w:sz="0" w:space="0" w:color="auto"/>
            <w:bottom w:val="none" w:sz="0" w:space="0" w:color="auto"/>
            <w:right w:val="none" w:sz="0" w:space="0" w:color="auto"/>
          </w:divBdr>
        </w:div>
        <w:div w:id="1664697562">
          <w:marLeft w:val="0"/>
          <w:marRight w:val="0"/>
          <w:marTop w:val="0"/>
          <w:marBottom w:val="0"/>
          <w:divBdr>
            <w:top w:val="none" w:sz="0" w:space="0" w:color="auto"/>
            <w:left w:val="none" w:sz="0" w:space="0" w:color="auto"/>
            <w:bottom w:val="none" w:sz="0" w:space="0" w:color="auto"/>
            <w:right w:val="none" w:sz="0" w:space="0" w:color="auto"/>
          </w:divBdr>
        </w:div>
        <w:div w:id="159776924">
          <w:marLeft w:val="0"/>
          <w:marRight w:val="0"/>
          <w:marTop w:val="0"/>
          <w:marBottom w:val="0"/>
          <w:divBdr>
            <w:top w:val="none" w:sz="0" w:space="0" w:color="auto"/>
            <w:left w:val="none" w:sz="0" w:space="0" w:color="auto"/>
            <w:bottom w:val="none" w:sz="0" w:space="0" w:color="auto"/>
            <w:right w:val="none" w:sz="0" w:space="0" w:color="auto"/>
          </w:divBdr>
        </w:div>
        <w:div w:id="1648172194">
          <w:marLeft w:val="0"/>
          <w:marRight w:val="0"/>
          <w:marTop w:val="0"/>
          <w:marBottom w:val="0"/>
          <w:divBdr>
            <w:top w:val="none" w:sz="0" w:space="0" w:color="auto"/>
            <w:left w:val="none" w:sz="0" w:space="0" w:color="auto"/>
            <w:bottom w:val="none" w:sz="0" w:space="0" w:color="auto"/>
            <w:right w:val="none" w:sz="0" w:space="0" w:color="auto"/>
          </w:divBdr>
        </w:div>
        <w:div w:id="1961033995">
          <w:marLeft w:val="0"/>
          <w:marRight w:val="0"/>
          <w:marTop w:val="0"/>
          <w:marBottom w:val="0"/>
          <w:divBdr>
            <w:top w:val="none" w:sz="0" w:space="0" w:color="auto"/>
            <w:left w:val="none" w:sz="0" w:space="0" w:color="auto"/>
            <w:bottom w:val="none" w:sz="0" w:space="0" w:color="auto"/>
            <w:right w:val="none" w:sz="0" w:space="0" w:color="auto"/>
          </w:divBdr>
        </w:div>
        <w:div w:id="2084374749">
          <w:marLeft w:val="0"/>
          <w:marRight w:val="0"/>
          <w:marTop w:val="0"/>
          <w:marBottom w:val="0"/>
          <w:divBdr>
            <w:top w:val="none" w:sz="0" w:space="0" w:color="auto"/>
            <w:left w:val="none" w:sz="0" w:space="0" w:color="auto"/>
            <w:bottom w:val="none" w:sz="0" w:space="0" w:color="auto"/>
            <w:right w:val="none" w:sz="0" w:space="0" w:color="auto"/>
          </w:divBdr>
        </w:div>
        <w:div w:id="448936494">
          <w:marLeft w:val="0"/>
          <w:marRight w:val="0"/>
          <w:marTop w:val="0"/>
          <w:marBottom w:val="0"/>
          <w:divBdr>
            <w:top w:val="none" w:sz="0" w:space="0" w:color="auto"/>
            <w:left w:val="none" w:sz="0" w:space="0" w:color="auto"/>
            <w:bottom w:val="none" w:sz="0" w:space="0" w:color="auto"/>
            <w:right w:val="none" w:sz="0" w:space="0" w:color="auto"/>
          </w:divBdr>
        </w:div>
        <w:div w:id="291447512">
          <w:marLeft w:val="0"/>
          <w:marRight w:val="0"/>
          <w:marTop w:val="0"/>
          <w:marBottom w:val="0"/>
          <w:divBdr>
            <w:top w:val="none" w:sz="0" w:space="0" w:color="auto"/>
            <w:left w:val="none" w:sz="0" w:space="0" w:color="auto"/>
            <w:bottom w:val="none" w:sz="0" w:space="0" w:color="auto"/>
            <w:right w:val="none" w:sz="0" w:space="0" w:color="auto"/>
          </w:divBdr>
        </w:div>
        <w:div w:id="1143810726">
          <w:marLeft w:val="0"/>
          <w:marRight w:val="0"/>
          <w:marTop w:val="0"/>
          <w:marBottom w:val="0"/>
          <w:divBdr>
            <w:top w:val="none" w:sz="0" w:space="0" w:color="auto"/>
            <w:left w:val="none" w:sz="0" w:space="0" w:color="auto"/>
            <w:bottom w:val="none" w:sz="0" w:space="0" w:color="auto"/>
            <w:right w:val="none" w:sz="0" w:space="0" w:color="auto"/>
          </w:divBdr>
        </w:div>
        <w:div w:id="711802767">
          <w:marLeft w:val="0"/>
          <w:marRight w:val="0"/>
          <w:marTop w:val="0"/>
          <w:marBottom w:val="0"/>
          <w:divBdr>
            <w:top w:val="none" w:sz="0" w:space="0" w:color="auto"/>
            <w:left w:val="none" w:sz="0" w:space="0" w:color="auto"/>
            <w:bottom w:val="none" w:sz="0" w:space="0" w:color="auto"/>
            <w:right w:val="none" w:sz="0" w:space="0" w:color="auto"/>
          </w:divBdr>
        </w:div>
        <w:div w:id="2104910928">
          <w:marLeft w:val="0"/>
          <w:marRight w:val="0"/>
          <w:marTop w:val="0"/>
          <w:marBottom w:val="0"/>
          <w:divBdr>
            <w:top w:val="none" w:sz="0" w:space="0" w:color="auto"/>
            <w:left w:val="none" w:sz="0" w:space="0" w:color="auto"/>
            <w:bottom w:val="none" w:sz="0" w:space="0" w:color="auto"/>
            <w:right w:val="none" w:sz="0" w:space="0" w:color="auto"/>
          </w:divBdr>
        </w:div>
        <w:div w:id="1936983373">
          <w:marLeft w:val="0"/>
          <w:marRight w:val="0"/>
          <w:marTop w:val="0"/>
          <w:marBottom w:val="0"/>
          <w:divBdr>
            <w:top w:val="none" w:sz="0" w:space="0" w:color="auto"/>
            <w:left w:val="none" w:sz="0" w:space="0" w:color="auto"/>
            <w:bottom w:val="none" w:sz="0" w:space="0" w:color="auto"/>
            <w:right w:val="none" w:sz="0" w:space="0" w:color="auto"/>
          </w:divBdr>
        </w:div>
        <w:div w:id="2004702678">
          <w:marLeft w:val="0"/>
          <w:marRight w:val="0"/>
          <w:marTop w:val="0"/>
          <w:marBottom w:val="0"/>
          <w:divBdr>
            <w:top w:val="none" w:sz="0" w:space="0" w:color="auto"/>
            <w:left w:val="none" w:sz="0" w:space="0" w:color="auto"/>
            <w:bottom w:val="none" w:sz="0" w:space="0" w:color="auto"/>
            <w:right w:val="none" w:sz="0" w:space="0" w:color="auto"/>
          </w:divBdr>
        </w:div>
        <w:div w:id="416948606">
          <w:marLeft w:val="0"/>
          <w:marRight w:val="0"/>
          <w:marTop w:val="0"/>
          <w:marBottom w:val="0"/>
          <w:divBdr>
            <w:top w:val="none" w:sz="0" w:space="0" w:color="auto"/>
            <w:left w:val="none" w:sz="0" w:space="0" w:color="auto"/>
            <w:bottom w:val="none" w:sz="0" w:space="0" w:color="auto"/>
            <w:right w:val="none" w:sz="0" w:space="0" w:color="auto"/>
          </w:divBdr>
        </w:div>
        <w:div w:id="47192732">
          <w:marLeft w:val="0"/>
          <w:marRight w:val="0"/>
          <w:marTop w:val="0"/>
          <w:marBottom w:val="0"/>
          <w:divBdr>
            <w:top w:val="none" w:sz="0" w:space="0" w:color="auto"/>
            <w:left w:val="none" w:sz="0" w:space="0" w:color="auto"/>
            <w:bottom w:val="none" w:sz="0" w:space="0" w:color="auto"/>
            <w:right w:val="none" w:sz="0" w:space="0" w:color="auto"/>
          </w:divBdr>
        </w:div>
      </w:divsChild>
    </w:div>
    <w:div w:id="201649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the-7-principles-of-public-life/the-7-principles-of-public-life--2"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tinasardelli/Downloads/GEL%20master%20template%202023.dotx" TargetMode="External"/></Relationships>
</file>

<file path=word/theme/theme1.xml><?xml version="1.0" encoding="utf-8"?>
<a:theme xmlns:a="http://schemas.openxmlformats.org/drawingml/2006/main" name="Office Theme">
  <a:themeElements>
    <a:clrScheme name="Gel new 2021">
      <a:dk1>
        <a:srgbClr val="2B2F3B"/>
      </a:dk1>
      <a:lt1>
        <a:srgbClr val="FFFFFF"/>
      </a:lt1>
      <a:dk2>
        <a:srgbClr val="44546A"/>
      </a:dk2>
      <a:lt2>
        <a:srgbClr val="E7E6E6"/>
      </a:lt2>
      <a:accent1>
        <a:srgbClr val="005EB8"/>
      </a:accent1>
      <a:accent2>
        <a:srgbClr val="07C5F5"/>
      </a:accent2>
      <a:accent3>
        <a:srgbClr val="71C52C"/>
      </a:accent3>
      <a:accent4>
        <a:srgbClr val="DF007D"/>
      </a:accent4>
      <a:accent5>
        <a:srgbClr val="FFB300"/>
      </a:accent5>
      <a:accent6>
        <a:srgbClr val="26913C"/>
      </a:accent6>
      <a:hlink>
        <a:srgbClr val="005EB8"/>
      </a:hlink>
      <a:folHlink>
        <a:srgbClr val="005EB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f67269e-7719-47df-8fd4-745b9d2bc804">
      <Value>12</Value>
      <Value>11</Value>
      <Value>10</Value>
      <Value>347</Value>
      <Value>6</Value>
      <Value>4</Value>
      <Value>3</Value>
    </TaxCatchAll>
    <k3c342885ee04c40aa45b2599d174978 xmlns="df67269e-7719-47df-8fd4-745b9d2bc804">
      <Terms xmlns="http://schemas.microsoft.com/office/infopath/2007/PartnerControls">
        <TermInfo xmlns="http://schemas.microsoft.com/office/infopath/2007/PartnerControls">
          <TermName xmlns="http://schemas.microsoft.com/office/infopath/2007/PartnerControls">Undetermined</TermName>
          <TermId xmlns="http://schemas.microsoft.com/office/infopath/2007/PartnerControls">ef2bfb9a-02d5-434a-b706-925d546993fb</TermId>
        </TermInfo>
      </Terms>
    </k3c342885ee04c40aa45b2599d174978>
    <aa5349443dae471f9471c724d3e8a0cf xmlns="df67269e-7719-47df-8fd4-745b9d2bc804">
      <Terms xmlns="http://schemas.microsoft.com/office/infopath/2007/PartnerControls">
        <TermInfo xmlns="http://schemas.microsoft.com/office/infopath/2007/PartnerControls">
          <TermName xmlns="http://schemas.microsoft.com/office/infopath/2007/PartnerControls">Ecosystem Partnership</TermName>
          <TermId xmlns="http://schemas.microsoft.com/office/infopath/2007/PartnerControls">077db390-7e56-4d13-9355-3b34c8cf8048</TermId>
        </TermInfo>
      </Terms>
    </aa5349443dae471f9471c724d3e8a0cf>
    <i5f6f573a61a449aa6aca3f0d7bb0ca6 xmlns="df67269e-7719-47df-8fd4-745b9d2bc804">
      <Terms xmlns="http://schemas.microsoft.com/office/infopath/2007/PartnerControls">
        <TermInfo xmlns="http://schemas.microsoft.com/office/infopath/2007/PartnerControls">
          <TermName xmlns="http://schemas.microsoft.com/office/infopath/2007/PartnerControls">Commercial Team</TermName>
          <TermId xmlns="http://schemas.microsoft.com/office/infopath/2007/PartnerControls">04c0afc5-c13d-4901-a3d6-8724366a0865</TermId>
        </TermInfo>
      </Terms>
    </i5f6f573a61a449aa6aca3f0d7bb0ca6>
    <f771efa5f4124c6e9ef5d7fbdeb7582a xmlns="df67269e-7719-47df-8fd4-745b9d2bc804">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94b0d719-ff46-4657-a2c7-51b33d4818ff</TermId>
        </TermInfo>
      </Terms>
    </f771efa5f4124c6e9ef5d7fbdeb7582a>
    <i2a886ce0ec54cbbb7dd11c3bd847647 xmlns="df67269e-7719-47df-8fd4-745b9d2bc804">
      <Terms xmlns="http://schemas.microsoft.com/office/infopath/2007/PartnerControls">
        <TermInfo xmlns="http://schemas.microsoft.com/office/infopath/2007/PartnerControls">
          <TermName xmlns="http://schemas.microsoft.com/office/infopath/2007/PartnerControls">Open</TermName>
          <TermId xmlns="http://schemas.microsoft.com/office/infopath/2007/PartnerControls">63248df3-b1ca-44de-9396-4e95a75dfb0a</TermId>
        </TermInfo>
      </Terms>
    </i2a886ce0ec54cbbb7dd11c3bd847647>
    <a5293bbba77d41ca96ed2b617e6f85ca xmlns="df67269e-7719-47df-8fd4-745b9d2bc804">
      <Terms xmlns="http://schemas.microsoft.com/office/infopath/2007/PartnerControls">
        <TermInfo xmlns="http://schemas.microsoft.com/office/infopath/2007/PartnerControls">
          <TermName xmlns="http://schemas.microsoft.com/office/infopath/2007/PartnerControls">Unspecified</TermName>
          <TermId xmlns="http://schemas.microsoft.com/office/infopath/2007/PartnerControls">e282d55f-5703-459f-8893-8a3161b5b0f6</TermId>
        </TermInfo>
      </Terms>
    </a5293bbba77d41ca96ed2b617e6f85ca>
    <e9b7ee15ea10454a9ff8e726b8c526a0 xmlns="df67269e-7719-47df-8fd4-745b9d2bc804">
      <Terms xmlns="http://schemas.microsoft.com/office/infopath/2007/PartnerControls">
        <TermInfo xmlns="http://schemas.microsoft.com/office/infopath/2007/PartnerControls">
          <TermName xmlns="http://schemas.microsoft.com/office/infopath/2007/PartnerControls">Undetermined</TermName>
          <TermId xmlns="http://schemas.microsoft.com/office/infopath/2007/PartnerControls">b2541a4e-a19b-45ce-9bbf-48acb21a2f74</TermId>
        </TermInfo>
      </Terms>
    </e9b7ee15ea10454a9ff8e726b8c526a0>
  </documentManagement>
</p:properties>
</file>

<file path=customXml/item4.xml><?xml version="1.0" encoding="utf-8"?>
<ct:contentTypeSchema xmlns:ct="http://schemas.microsoft.com/office/2006/metadata/contentType" xmlns:ma="http://schemas.microsoft.com/office/2006/metadata/properties/metaAttributes" ct:_="" ma:_="" ma:contentTypeName="GE Document" ma:contentTypeID="0x010100CC56CDB8412CCB41A21AABECF2D6B7030005A0B4F364781A44B758C160178304C1" ma:contentTypeVersion="25" ma:contentTypeDescription="" ma:contentTypeScope="" ma:versionID="b8a53258e79a824a080aabf0bb898385">
  <xsd:schema xmlns:xsd="http://www.w3.org/2001/XMLSchema" xmlns:xs="http://www.w3.org/2001/XMLSchema" xmlns:p="http://schemas.microsoft.com/office/2006/metadata/properties" xmlns:ns2="df67269e-7719-47df-8fd4-745b9d2bc804" targetNamespace="http://schemas.microsoft.com/office/2006/metadata/properties" ma:root="true" ma:fieldsID="cd9d84e662c7cee4a601a721c654a15a" ns2:_="">
    <xsd:import namespace="df67269e-7719-47df-8fd4-745b9d2bc804"/>
    <xsd:element name="properties">
      <xsd:complexType>
        <xsd:sequence>
          <xsd:element name="documentManagement">
            <xsd:complexType>
              <xsd:all>
                <xsd:element ref="ns2:TaxCatchAll" minOccurs="0"/>
                <xsd:element ref="ns2:TaxCatchAllLabel" minOccurs="0"/>
                <xsd:element ref="ns2:aa5349443dae471f9471c724d3e8a0cf" minOccurs="0"/>
                <xsd:element ref="ns2:f771efa5f4124c6e9ef5d7fbdeb7582a" minOccurs="0"/>
                <xsd:element ref="ns2:a5293bbba77d41ca96ed2b617e6f85ca" minOccurs="0"/>
                <xsd:element ref="ns2:i5f6f573a61a449aa6aca3f0d7bb0ca6" minOccurs="0"/>
                <xsd:element ref="ns2:i2a886ce0ec54cbbb7dd11c3bd847647" minOccurs="0"/>
                <xsd:element ref="ns2:k3c342885ee04c40aa45b2599d174978" minOccurs="0"/>
                <xsd:element ref="ns2:e9b7ee15ea10454a9ff8e726b8c526a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7269e-7719-47df-8fd4-745b9d2bc80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50fd44a0-7cfe-40fa-ad9c-d0f473616cd8}" ma:internalName="TaxCatchAll" ma:showField="CatchAllData" ma:web="0c64f704-ffff-49d6-a2cf-af47b7e53b48">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50fd44a0-7cfe-40fa-ad9c-d0f473616cd8}" ma:internalName="TaxCatchAllLabel" ma:readOnly="true" ma:showField="CatchAllDataLabel" ma:web="0c64f704-ffff-49d6-a2cf-af47b7e53b48">
      <xsd:complexType>
        <xsd:complexContent>
          <xsd:extension base="dms:MultiChoiceLookup">
            <xsd:sequence>
              <xsd:element name="Value" type="dms:Lookup" maxOccurs="unbounded" minOccurs="0" nillable="true"/>
            </xsd:sequence>
          </xsd:extension>
        </xsd:complexContent>
      </xsd:complexType>
    </xsd:element>
    <xsd:element name="aa5349443dae471f9471c724d3e8a0cf" ma:index="10" ma:taxonomy="true" ma:internalName="aa5349443dae471f9471c724d3e8a0cf" ma:taxonomyFieldName="Directorates" ma:displayName="Directorates" ma:default="2;#Unspecified|823e980b-0b4e-4b1b-a3de-fde1f5032829" ma:fieldId="{aa534944-3dae-471f-9471-c724d3e8a0cf}" ma:sspId="5d2b50a9-5d03-4517-b8be-f302d98c1b83" ma:termSetId="08845ad3-acbf-4c9a-9d4e-99d72cb2ac49" ma:anchorId="00000000-0000-0000-0000-000000000000" ma:open="false" ma:isKeyword="false">
      <xsd:complexType>
        <xsd:sequence>
          <xsd:element ref="pc:Terms" minOccurs="0" maxOccurs="1"/>
        </xsd:sequence>
      </xsd:complexType>
    </xsd:element>
    <xsd:element name="f771efa5f4124c6e9ef5d7fbdeb7582a" ma:index="12" nillable="true" ma:taxonomy="true" ma:internalName="f771efa5f4124c6e9ef5d7fbdeb7582a" ma:taxonomyFieldName="Document_x0020_Status" ma:displayName="Document Status" ma:default="3;#Draft|94b0d719-ff46-4657-a2c7-51b33d4818ff" ma:fieldId="{f771efa5-f412-4c6e-9ef5-d7fbdeb7582a}" ma:sspId="5d2b50a9-5d03-4517-b8be-f302d98c1b83" ma:termSetId="c7326fe9-dd89-4a49-88e1-0a841dfcc0ab" ma:anchorId="00000000-0000-0000-0000-000000000000" ma:open="false" ma:isKeyword="false">
      <xsd:complexType>
        <xsd:sequence>
          <xsd:element ref="pc:Terms" minOccurs="0" maxOccurs="1"/>
        </xsd:sequence>
      </xsd:complexType>
    </xsd:element>
    <xsd:element name="a5293bbba77d41ca96ed2b617e6f85ca" ma:index="14" nillable="true" ma:taxonomy="true" ma:internalName="a5293bbba77d41ca96ed2b617e6f85ca" ma:taxonomyFieldName="Document_x0020_Type" ma:displayName="Document Type" ma:default="4;#Unspecified|e282d55f-5703-459f-8893-8a3161b5b0f6" ma:fieldId="{a5293bbb-a77d-41ca-96ed-2b617e6f85ca}" ma:sspId="5d2b50a9-5d03-4517-b8be-f302d98c1b83" ma:termSetId="ad4afcb8-0f71-4aa5-8bed-ff15817654e0" ma:anchorId="00000000-0000-0000-0000-000000000000" ma:open="false" ma:isKeyword="false">
      <xsd:complexType>
        <xsd:sequence>
          <xsd:element ref="pc:Terms" minOccurs="0" maxOccurs="1"/>
        </xsd:sequence>
      </xsd:complexType>
    </xsd:element>
    <xsd:element name="i5f6f573a61a449aa6aca3f0d7bb0ca6" ma:index="16" ma:taxonomy="true" ma:internalName="i5f6f573a61a449aa6aca3f0d7bb0ca6" ma:taxonomyFieldName="Chapter" ma:displayName="Chapter" ma:default="5;#Unspecified|946990e4-f7fd-47ec-86c9-12c8dd2c4353" ma:fieldId="{25f6f573-a61a-449a-a6ac-a3f0d7bb0ca6}" ma:sspId="5d2b50a9-5d03-4517-b8be-f302d98c1b83" ma:termSetId="ca43abb7-66e8-4397-b81e-b10fbf4c65d8" ma:anchorId="00000000-0000-0000-0000-000000000000" ma:open="false" ma:isKeyword="false">
      <xsd:complexType>
        <xsd:sequence>
          <xsd:element ref="pc:Terms" minOccurs="0" maxOccurs="1"/>
        </xsd:sequence>
      </xsd:complexType>
    </xsd:element>
    <xsd:element name="i2a886ce0ec54cbbb7dd11c3bd847647" ma:index="18" nillable="true" ma:taxonomy="true" ma:internalName="i2a886ce0ec54cbbb7dd11c3bd847647" ma:taxonomyFieldName="Classification1" ma:displayName="Classification" ma:default="6;#Open|63248df3-b1ca-44de-9396-4e95a75dfb0a" ma:fieldId="{22a886ce-0ec5-4cbb-b7dd-11c3bd847647}" ma:sspId="5d2b50a9-5d03-4517-b8be-f302d98c1b83" ma:termSetId="a389305f-caf4-4430-8d94-495b7362f5c9" ma:anchorId="00000000-0000-0000-0000-000000000000" ma:open="false" ma:isKeyword="false">
      <xsd:complexType>
        <xsd:sequence>
          <xsd:element ref="pc:Terms" minOccurs="0" maxOccurs="1"/>
        </xsd:sequence>
      </xsd:complexType>
    </xsd:element>
    <xsd:element name="k3c342885ee04c40aa45b2599d174978" ma:index="20" nillable="true" ma:taxonomy="true" ma:internalName="k3c342885ee04c40aa45b2599d174978" ma:taxonomyFieldName="Tribe" ma:displayName="Tribe" ma:default="11;#Undetermined|ef2bfb9a-02d5-434a-b706-925d546993fb" ma:fieldId="{43c34288-5ee0-4c40-aa45-b2599d174978}" ma:sspId="5d2b50a9-5d03-4517-b8be-f302d98c1b83" ma:termSetId="22825904-60d8-4d11-91b7-542872fc05b7" ma:anchorId="00000000-0000-0000-0000-000000000000" ma:open="false" ma:isKeyword="false">
      <xsd:complexType>
        <xsd:sequence>
          <xsd:element ref="pc:Terms" minOccurs="0" maxOccurs="1"/>
        </xsd:sequence>
      </xsd:complexType>
    </xsd:element>
    <xsd:element name="e9b7ee15ea10454a9ff8e726b8c526a0" ma:index="22" nillable="true" ma:taxonomy="true" ma:internalName="e9b7ee15ea10454a9ff8e726b8c526a0" ma:taxonomyFieldName="Squads_x0020_and_x0020_Teams" ma:displayName="Squads and Teams" ma:default="12;#Undetermined|b2541a4e-a19b-45ce-9bbf-48acb21a2f74" ma:fieldId="{e9b7ee15-ea10-454a-9ff8-e726b8c526a0}" ma:sspId="5d2b50a9-5d03-4517-b8be-f302d98c1b83" ma:termSetId="17b468c7-d496-4b46-bf2e-66a28b446d0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5d2b50a9-5d03-4517-b8be-f302d98c1b83" ContentTypeId="0x010100CC56CDB8412CCB41A21AABECF2D6B703" PreviousValue="false"/>
</file>

<file path=customXml/itemProps1.xml><?xml version="1.0" encoding="utf-8"?>
<ds:datastoreItem xmlns:ds="http://schemas.openxmlformats.org/officeDocument/2006/customXml" ds:itemID="{A867295B-BB7A-BF4D-BF11-BFF50483F49B}">
  <ds:schemaRefs>
    <ds:schemaRef ds:uri="http://schemas.openxmlformats.org/officeDocument/2006/bibliography"/>
  </ds:schemaRefs>
</ds:datastoreItem>
</file>

<file path=customXml/itemProps2.xml><?xml version="1.0" encoding="utf-8"?>
<ds:datastoreItem xmlns:ds="http://schemas.openxmlformats.org/officeDocument/2006/customXml" ds:itemID="{5D36F0CF-584B-409E-A5F9-693EE135C316}">
  <ds:schemaRefs>
    <ds:schemaRef ds:uri="http://schemas.microsoft.com/sharepoint/v3/contenttype/forms"/>
  </ds:schemaRefs>
</ds:datastoreItem>
</file>

<file path=customXml/itemProps3.xml><?xml version="1.0" encoding="utf-8"?>
<ds:datastoreItem xmlns:ds="http://schemas.openxmlformats.org/officeDocument/2006/customXml" ds:itemID="{92CBFBEB-B7A9-4675-BF03-04432F7191A6}">
  <ds:schemaRefs>
    <ds:schemaRef ds:uri="http://schemas.microsoft.com/office/2006/metadata/properties"/>
    <ds:schemaRef ds:uri="http://schemas.microsoft.com/office/infopath/2007/PartnerControls"/>
    <ds:schemaRef ds:uri="df67269e-7719-47df-8fd4-745b9d2bc804"/>
  </ds:schemaRefs>
</ds:datastoreItem>
</file>

<file path=customXml/itemProps4.xml><?xml version="1.0" encoding="utf-8"?>
<ds:datastoreItem xmlns:ds="http://schemas.openxmlformats.org/officeDocument/2006/customXml" ds:itemID="{419EA70B-00F6-4789-887E-D6E233D68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7269e-7719-47df-8fd4-745b9d2bc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0A419AA-68AE-4B8D-8F25-A279097E458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GEL master template 2023.dotx</Template>
  <TotalTime>15</TotalTime>
  <Pages>11</Pages>
  <Words>4253</Words>
  <Characters>24245</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Sardelli</dc:creator>
  <cp:keywords/>
  <dc:description/>
  <cp:lastModifiedBy>Martina Sardelli</cp:lastModifiedBy>
  <cp:revision>14</cp:revision>
  <cp:lastPrinted>2021-03-15T13:10:00Z</cp:lastPrinted>
  <dcterms:created xsi:type="dcterms:W3CDTF">2024-04-05T09:36:00Z</dcterms:created>
  <dcterms:modified xsi:type="dcterms:W3CDTF">2024-04-05T10:05:00Z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0x010100CC56CDB8412CCB41A21AABECF2D6B7030005A0B4F364781A44B758C160178304C1</vt:lpwstr>
  </property>
  <property fmtid="{D5CDD505-2E9C-101B-9397-08002B2CF9AE}" pid="3" name="Tribe">
    <vt:lpwstr>11;#Undetermined|ef2bfb9a-02d5-434a-b706-925d546993fb</vt:lpwstr>
  </property>
  <property fmtid="{D5CDD505-2E9C-101B-9397-08002B2CF9AE}" pid="4" name="Chapter">
    <vt:lpwstr>347;#Commercial Team|04c0afc5-c13d-4901-a3d6-8724366a0865</vt:lpwstr>
  </property>
  <property fmtid="{D5CDD505-2E9C-101B-9397-08002B2CF9AE}" pid="5" name="Squads and Teams">
    <vt:lpwstr>12;#Undetermined|b2541a4e-a19b-45ce-9bbf-48acb21a2f74</vt:lpwstr>
  </property>
  <property fmtid="{D5CDD505-2E9C-101B-9397-08002B2CF9AE}" pid="6" name="Document Status">
    <vt:lpwstr>3;#Draft|94b0d719-ff46-4657-a2c7-51b33d4818ff</vt:lpwstr>
  </property>
  <property fmtid="{D5CDD505-2E9C-101B-9397-08002B2CF9AE}" pid="7" name="Classification1">
    <vt:lpwstr>6;#Open|63248df3-b1ca-44de-9396-4e95a75dfb0a</vt:lpwstr>
  </property>
  <property fmtid="{D5CDD505-2E9C-101B-9397-08002B2CF9AE}" pid="8" name="Directorates">
    <vt:lpwstr>10;#Ecosystem Partnership|077db390-7e56-4d13-9355-3b34c8cf8048</vt:lpwstr>
  </property>
  <property fmtid="{D5CDD505-2E9C-101B-9397-08002B2CF9AE}" pid="9" name="Document Type">
    <vt:lpwstr>4;#Unspecified|e282d55f-5703-459f-8893-8a3161b5b0f6</vt:lpwstr>
  </property>
  <property fmtid="{D5CDD505-2E9C-101B-9397-08002B2CF9AE}" pid="10" name="MediaServiceImageTags">
    <vt:lpwstr/>
  </property>
  <property fmtid="{D5CDD505-2E9C-101B-9397-08002B2CF9AE}" pid="11" name="lcf76f155ced4ddcb4097134ff3c332f">
    <vt:lpwstr/>
  </property>
  <property fmtid="{D5CDD505-2E9C-101B-9397-08002B2CF9AE}" pid="12" name="SharedWithUsers">
    <vt:lpwstr>534;#Charles Steward</vt:lpwstr>
  </property>
</Properties>
</file>